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55D224D5" w14:textId="77777777" w:rsidP="00B97757" w:rsidR="007938D4" w:rsidRDefault="007938D4" w:rsidRPr="00B636C5">
      <w:pPr>
        <w:pStyle w:val="BodyText"/>
        <w:jc w:val="center"/>
        <w:rPr>
          <w:rFonts w:ascii="Arial" w:cs="Arial" w:hAnsi="Arial"/>
          <w:sz w:val="28"/>
          <w:szCs w:val="28"/>
          <w:highlight w:val="yellow"/>
        </w:rPr>
      </w:pPr>
    </w:p>
    <w:p w14:paraId="6F250B53" w14:textId="7B82DCF9" w:rsidP="00B97757" w:rsidR="001B4D7C" w:rsidRDefault="00395986" w:rsidRPr="00B636C5">
      <w:pPr>
        <w:pStyle w:val="BodyText"/>
        <w:jc w:val="center"/>
        <w:rPr>
          <w:rFonts w:ascii="Arial" w:cs="Arial" w:hAnsi="Arial"/>
          <w:sz w:val="28"/>
          <w:szCs w:val="28"/>
        </w:rPr>
      </w:pPr>
      <w:r>
        <w:rPr>
          <w:rFonts w:ascii="Arial" w:cs="Arial" w:hAnsi="Arial"/>
          <w:sz w:val="28"/>
          <w:szCs w:val="28"/>
        </w:rPr>
        <w:t>TRADE IN GOODS NEGOTIATION SKILLS</w:t>
      </w:r>
    </w:p>
    <w:p w14:paraId="7A4FBD89" w14:textId="538F50B8" w:rsidP="00B97757" w:rsidR="00376814" w:rsidRDefault="00376814" w:rsidRPr="00B636C5">
      <w:pPr>
        <w:pStyle w:val="BodyText"/>
        <w:rPr>
          <w:rFonts w:ascii="Arial" w:cs="Arial" w:hAnsi="Arial"/>
          <w:b w:val="0"/>
          <w:sz w:val="28"/>
        </w:rPr>
      </w:pPr>
    </w:p>
    <w:p w14:paraId="3C1879B0" w14:textId="0A00A951" w:rsidP="00B97757" w:rsidR="00481153" w:rsidRDefault="00395986" w:rsidRPr="00B636C5">
      <w:pPr>
        <w:pStyle w:val="BodyText"/>
        <w:jc w:val="center"/>
        <w:rPr>
          <w:rFonts w:ascii="Arial" w:cs="Arial" w:hAnsi="Arial"/>
          <w:bCs/>
          <w:sz w:val="28"/>
        </w:rPr>
      </w:pPr>
      <w:r>
        <w:rPr>
          <w:rFonts w:ascii="Arial" w:cs="Arial" w:hAnsi="Arial"/>
          <w:sz w:val="28"/>
          <w:szCs w:val="28"/>
        </w:rPr>
        <w:t>3 TO 7 OCTOBER 2022</w:t>
      </w:r>
    </w:p>
    <w:p w14:paraId="4FAC19A6" w14:textId="77777777" w:rsidP="00B97757" w:rsidR="00481153" w:rsidRDefault="00481153" w:rsidRPr="00B636C5">
      <w:pPr>
        <w:pStyle w:val="BodyText"/>
        <w:rPr>
          <w:rFonts w:ascii="Arial" w:cs="Arial" w:hAnsi="Arial"/>
          <w:b w:val="0"/>
          <w:sz w:val="28"/>
        </w:rPr>
      </w:pPr>
    </w:p>
    <w:p w14:paraId="60273025" w14:textId="77777777" w:rsidP="00B97757" w:rsidR="00FB1464" w:rsidRDefault="00FB1464" w:rsidRPr="00B636C5">
      <w:pPr>
        <w:pStyle w:val="BodyText"/>
        <w:jc w:val="center"/>
        <w:rPr>
          <w:rFonts w:ascii="Arial" w:cs="Arial" w:hAnsi="Arial"/>
          <w:b w:val="0"/>
          <w:sz w:val="24"/>
          <w:szCs w:val="24"/>
        </w:rPr>
      </w:pPr>
      <w:r w:rsidRPr="00B636C5">
        <w:rPr>
          <w:rFonts w:ascii="Arial" w:cs="Arial" w:hAnsi="Arial"/>
          <w:b w:val="0"/>
          <w:sz w:val="24"/>
          <w:szCs w:val="24"/>
        </w:rPr>
        <w:t>Sponsored by the</w:t>
      </w:r>
    </w:p>
    <w:p w14:paraId="5A6EF38D" w14:textId="77777777" w:rsidP="00B97757" w:rsidR="00FB1464" w:rsidRDefault="00FB1464" w:rsidRPr="00B636C5">
      <w:pPr>
        <w:pStyle w:val="BodyText"/>
        <w:jc w:val="center"/>
        <w:rPr>
          <w:rFonts w:ascii="Arial" w:cs="Arial" w:hAnsi="Arial"/>
          <w:b w:val="0"/>
          <w:sz w:val="24"/>
          <w:szCs w:val="24"/>
        </w:rPr>
      </w:pPr>
    </w:p>
    <w:p w14:paraId="6D824894" w14:textId="77777777" w:rsidP="00B97757" w:rsidR="005C08A7" w:rsidRDefault="005C08A7" w:rsidRPr="00B636C5">
      <w:pPr>
        <w:pStyle w:val="BodyText"/>
        <w:jc w:val="center"/>
        <w:rPr>
          <w:rFonts w:ascii="Arial" w:cs="Arial" w:hAnsi="Arial"/>
          <w:sz w:val="28"/>
          <w:lang w:val="en-GB"/>
        </w:rPr>
      </w:pPr>
      <w:r w:rsidRPr="00B636C5">
        <w:rPr>
          <w:rFonts w:ascii="Arial" w:cs="Arial" w:hAnsi="Arial"/>
          <w:sz w:val="28"/>
          <w:lang w:val="en-GB"/>
        </w:rPr>
        <w:t>SINGAPORE COOPERATION PROGRAMME</w:t>
      </w:r>
    </w:p>
    <w:p w14:paraId="3A27463C" w14:textId="77777777" w:rsidP="00B97757" w:rsidR="00FB1464" w:rsidRDefault="00FB1464" w:rsidRPr="00B636C5">
      <w:pPr>
        <w:pStyle w:val="BodyText"/>
        <w:jc w:val="center"/>
        <w:rPr>
          <w:rFonts w:ascii="Arial" w:cs="Arial" w:hAnsi="Arial"/>
          <w:b w:val="0"/>
          <w:sz w:val="28"/>
        </w:rPr>
      </w:pPr>
    </w:p>
    <w:p w14:paraId="0FBE3801" w14:textId="77777777" w:rsidP="00B97757" w:rsidR="00FB1464" w:rsidRDefault="00FB1464" w:rsidRPr="00B636C5">
      <w:pPr>
        <w:pStyle w:val="BodyText"/>
        <w:jc w:val="center"/>
        <w:rPr>
          <w:rFonts w:ascii="Arial" w:cs="Arial" w:hAnsi="Arial"/>
          <w:b w:val="0"/>
          <w:sz w:val="24"/>
          <w:szCs w:val="24"/>
        </w:rPr>
      </w:pPr>
      <w:r w:rsidRPr="00B636C5">
        <w:rPr>
          <w:rFonts w:ascii="Arial" w:cs="Arial" w:hAnsi="Arial"/>
          <w:b w:val="0"/>
          <w:sz w:val="24"/>
          <w:szCs w:val="24"/>
        </w:rPr>
        <w:t>under the</w:t>
      </w:r>
    </w:p>
    <w:p w14:paraId="0F77276D" w14:textId="77777777" w:rsidP="00B97757" w:rsidR="00FB1464" w:rsidRDefault="00FB1464" w:rsidRPr="00B636C5">
      <w:pPr>
        <w:pStyle w:val="BodyText"/>
        <w:jc w:val="center"/>
        <w:rPr>
          <w:rFonts w:ascii="Arial" w:cs="Arial" w:hAnsi="Arial"/>
          <w:b w:val="0"/>
          <w:sz w:val="24"/>
          <w:szCs w:val="24"/>
        </w:rPr>
      </w:pPr>
    </w:p>
    <w:p w14:paraId="003F9B9C" w14:textId="2A6F3497" w:rsidP="007A675B" w:rsidR="00E37EED" w:rsidRDefault="00481153">
      <w:pPr>
        <w:pStyle w:val="BodyText"/>
        <w:jc w:val="center"/>
        <w:rPr>
          <w:rFonts w:ascii="Arial" w:cs="Arial" w:hAnsi="Arial"/>
          <w:caps/>
          <w:sz w:val="28"/>
          <w:lang w:val="en-GB"/>
        </w:rPr>
      </w:pPr>
      <w:r w:rsidRPr="00B636C5">
        <w:rPr>
          <w:rFonts w:ascii="Arial" w:cs="Arial" w:hAnsi="Arial"/>
          <w:caps/>
          <w:sz w:val="28"/>
          <w:lang w:val="en-GB"/>
        </w:rPr>
        <w:t>S</w:t>
      </w:r>
      <w:r w:rsidR="005F6304">
        <w:rPr>
          <w:rFonts w:ascii="Arial" w:cs="Arial" w:hAnsi="Arial"/>
          <w:caps/>
          <w:sz w:val="28"/>
          <w:lang w:val="en-GB"/>
        </w:rPr>
        <w:t xml:space="preserve">CP </w:t>
      </w:r>
      <w:r w:rsidRPr="00B636C5">
        <w:rPr>
          <w:rFonts w:ascii="Arial" w:cs="Arial" w:hAnsi="Arial"/>
          <w:caps/>
          <w:sz w:val="28"/>
          <w:lang w:val="en-GB"/>
        </w:rPr>
        <w:t xml:space="preserve">TRAINING AWARD </w:t>
      </w:r>
      <w:r w:rsidR="005F6304">
        <w:rPr>
          <w:rFonts w:ascii="Arial" w:cs="Arial" w:hAnsi="Arial"/>
          <w:caps/>
          <w:sz w:val="28"/>
          <w:lang w:val="en-GB"/>
        </w:rPr>
        <w:t>(E-LEARNING)</w:t>
      </w:r>
    </w:p>
    <w:p w14:paraId="0FB63071" w14:textId="77777777" w:rsidP="007A675B" w:rsidR="00395986" w:rsidRDefault="00395986" w:rsidRPr="00B636C5">
      <w:pPr>
        <w:pStyle w:val="BodyText"/>
        <w:jc w:val="center"/>
        <w:rPr>
          <w:rFonts w:ascii="Arial" w:cs="Arial" w:hAnsi="Arial"/>
          <w:caps/>
          <w:sz w:val="28"/>
          <w:lang w:val="en-GB"/>
        </w:rPr>
      </w:pPr>
    </w:p>
    <w:p w14:paraId="5511F52E" w14:textId="77777777" w:rsidP="00395986" w:rsidR="00395986" w:rsidRDefault="00395986" w:rsidRPr="00B636C5">
      <w:pPr>
        <w:pStyle w:val="BodyText"/>
        <w:jc w:val="center"/>
        <w:rPr>
          <w:rFonts w:ascii="Arial" w:cs="Arial" w:hAnsi="Arial"/>
          <w:b w:val="0"/>
          <w:caps/>
          <w:sz w:val="24"/>
          <w:szCs w:val="24"/>
        </w:rPr>
      </w:pPr>
      <w:r w:rsidRPr="00B636C5">
        <w:rPr>
          <w:rFonts w:ascii="Arial" w:cs="Arial" w:hAnsi="Arial"/>
          <w:b w:val="0"/>
          <w:sz w:val="24"/>
          <w:szCs w:val="24"/>
        </w:rPr>
        <w:t>to be conducted by</w:t>
      </w:r>
    </w:p>
    <w:p w14:paraId="2CF7C1E0" w14:textId="77777777" w:rsidP="00395986" w:rsidR="00395986" w:rsidRDefault="00395986" w:rsidRPr="00B636C5">
      <w:pPr>
        <w:pStyle w:val="BodyText"/>
        <w:jc w:val="center"/>
        <w:rPr>
          <w:rFonts w:ascii="Arial" w:cs="Arial" w:hAnsi="Arial"/>
          <w:b w:val="0"/>
          <w:sz w:val="24"/>
          <w:szCs w:val="24"/>
        </w:rPr>
      </w:pPr>
    </w:p>
    <w:p w14:paraId="37D571E3" w14:textId="216D33B2" w:rsidP="00395986" w:rsidR="00395986" w:rsidRDefault="00395986">
      <w:pPr>
        <w:pBdr>
          <w:bottom w:color="auto" w:space="1" w:sz="24" w:val="thinThickSmallGap"/>
        </w:pBdr>
        <w:ind w:left="-180" w:right="-176"/>
        <w:jc w:val="center"/>
        <w:rPr>
          <w:rFonts w:ascii="Arial" w:cs="Arial" w:hAnsi="Arial"/>
          <w:b/>
          <w:bCs/>
          <w:sz w:val="28"/>
          <w:szCs w:val="28"/>
        </w:rPr>
      </w:pPr>
      <w:r>
        <w:rPr>
          <w:rFonts w:ascii="Arial" w:cs="Arial" w:hAnsi="Arial"/>
          <w:b/>
          <w:bCs/>
          <w:sz w:val="28"/>
          <w:szCs w:val="28"/>
        </w:rPr>
        <w:t>MTI ACADEMY</w:t>
      </w:r>
    </w:p>
    <w:p w14:paraId="51F53363" w14:textId="2C701381" w:rsidP="00395986" w:rsidR="00395986" w:rsidRDefault="00395986">
      <w:pPr>
        <w:pBdr>
          <w:bottom w:color="auto" w:space="1" w:sz="24" w:val="thinThickSmallGap"/>
        </w:pBdr>
        <w:ind w:left="-180" w:right="-176"/>
        <w:jc w:val="center"/>
        <w:rPr>
          <w:rFonts w:ascii="Arial" w:cs="Arial" w:hAnsi="Arial"/>
          <w:b/>
          <w:bCs/>
          <w:sz w:val="28"/>
          <w:szCs w:val="28"/>
          <w:lang w:val="en-GB"/>
        </w:rPr>
      </w:pPr>
    </w:p>
    <w:p w14:paraId="62A90AD6" w14:textId="46BCB533" w:rsidP="00395986" w:rsidR="00395986" w:rsidRDefault="00395986" w:rsidRPr="00395986">
      <w:pPr>
        <w:pBdr>
          <w:bottom w:color="auto" w:space="1" w:sz="24" w:val="thinThickSmallGap"/>
        </w:pBdr>
        <w:ind w:left="-180" w:right="-176"/>
        <w:jc w:val="center"/>
        <w:rPr>
          <w:rFonts w:ascii="Arial" w:cs="Arial" w:hAnsi="Arial"/>
          <w:sz w:val="24"/>
          <w:szCs w:val="24"/>
          <w:lang w:val="en-GB"/>
        </w:rPr>
      </w:pPr>
      <w:r>
        <w:rPr>
          <w:rFonts w:ascii="Arial" w:cs="Arial" w:hAnsi="Arial"/>
          <w:sz w:val="24"/>
          <w:szCs w:val="24"/>
          <w:lang w:val="en-GB"/>
        </w:rPr>
        <w:t>i</w:t>
      </w:r>
      <w:r w:rsidRPr="00395986">
        <w:rPr>
          <w:rFonts w:ascii="Arial" w:cs="Arial" w:hAnsi="Arial"/>
          <w:sz w:val="24"/>
          <w:szCs w:val="24"/>
          <w:lang w:val="en-GB"/>
        </w:rPr>
        <w:t>n collaboration with the</w:t>
      </w:r>
    </w:p>
    <w:p w14:paraId="776C1AC5" w14:textId="094BF7B3" w:rsidP="00395986" w:rsidR="00395986" w:rsidRDefault="00395986">
      <w:pPr>
        <w:pBdr>
          <w:bottom w:color="auto" w:space="1" w:sz="24" w:val="thinThickSmallGap"/>
        </w:pBdr>
        <w:ind w:left="-180" w:right="-176"/>
        <w:jc w:val="center"/>
        <w:rPr>
          <w:rFonts w:ascii="Arial" w:cs="Arial" w:hAnsi="Arial"/>
          <w:b/>
          <w:bCs/>
          <w:sz w:val="28"/>
          <w:szCs w:val="28"/>
          <w:lang w:val="en-GB"/>
        </w:rPr>
      </w:pPr>
    </w:p>
    <w:p w14:paraId="426A3285" w14:textId="6F5D043A" w:rsidP="00395986" w:rsidR="00395986" w:rsidRDefault="00395986" w:rsidRPr="00B636C5">
      <w:pPr>
        <w:pBdr>
          <w:bottom w:color="auto" w:space="1" w:sz="24" w:val="thinThickSmallGap"/>
        </w:pBdr>
        <w:ind w:left="-180" w:right="-176"/>
        <w:jc w:val="center"/>
        <w:rPr>
          <w:rFonts w:ascii="Arial" w:cs="Arial" w:hAnsi="Arial"/>
          <w:b/>
          <w:bCs/>
          <w:sz w:val="28"/>
          <w:szCs w:val="28"/>
          <w:lang w:val="en-GB"/>
        </w:rPr>
      </w:pPr>
      <w:r>
        <w:rPr>
          <w:rFonts w:ascii="Arial" w:cs="Arial" w:hAnsi="Arial"/>
          <w:b/>
          <w:bCs/>
          <w:sz w:val="28"/>
          <w:szCs w:val="28"/>
          <w:lang w:val="en-GB"/>
        </w:rPr>
        <w:t>UNITED NATIONS CONFERENCE ON TRADE AND DEVELOPMENT</w:t>
      </w:r>
    </w:p>
    <w:p w14:paraId="59AAAAA9" w14:textId="77777777" w:rsidR="00FB1464" w:rsidRDefault="00FB1464" w:rsidRPr="00B636C5">
      <w:pPr>
        <w:pBdr>
          <w:bottom w:color="auto" w:space="1" w:sz="24" w:val="thinThickSmallGap"/>
        </w:pBdr>
        <w:ind w:left="-180" w:right="-176"/>
        <w:jc w:val="both"/>
        <w:rPr>
          <w:rFonts w:ascii="Arial" w:cs="Arial" w:hAnsi="Arial"/>
          <w:sz w:val="32"/>
          <w:szCs w:val="32"/>
        </w:rPr>
      </w:pPr>
    </w:p>
    <w:p w14:paraId="036208F0" w14:textId="77777777" w:rsidR="002C6508" w:rsidRDefault="002C6508" w:rsidRPr="00B636C5">
      <w:pPr>
        <w:ind w:left="-180" w:right="-176"/>
        <w:jc w:val="both"/>
        <w:rPr>
          <w:rFonts w:ascii="Arial" w:cs="Arial" w:hAnsi="Arial"/>
        </w:rPr>
      </w:pPr>
    </w:p>
    <w:p w14:paraId="62FD961C" w14:textId="77777777" w:rsidR="002C6508" w:rsidRDefault="002C6508" w:rsidRPr="00B636C5">
      <w:pPr>
        <w:pStyle w:val="BodyText2"/>
        <w:ind w:left="-90" w:right="-176"/>
        <w:rPr>
          <w:rFonts w:ascii="Arial" w:cs="Arial" w:hAnsi="Arial"/>
          <w:sz w:val="20"/>
        </w:rPr>
        <w:sectPr w:rsidR="002C6508" w:rsidRPr="00B636C5" w:rsidSect="00FB1464">
          <w:headerReference r:id="rId8" w:type="even"/>
          <w:headerReference r:id="rId9" w:type="default"/>
          <w:footerReference r:id="rId10" w:type="even"/>
          <w:footerReference r:id="rId11" w:type="default"/>
          <w:headerReference r:id="rId12" w:type="first"/>
          <w:footerReference r:id="rId13" w:type="first"/>
          <w:type w:val="continuous"/>
          <w:pgSz w:code="1" w:h="15840" w:w="12240"/>
          <w:pgMar w:bottom="1080" w:footer="115" w:gutter="0" w:header="274" w:left="1440" w:right="1166" w:top="1296"/>
          <w:cols w:space="720"/>
        </w:sectPr>
      </w:pPr>
    </w:p>
    <w:p w14:paraId="35748F7B" w14:textId="0F249BF8" w:rsidR="005C08A7" w:rsidRDefault="005C08A7" w:rsidRPr="00B636C5">
      <w:pPr>
        <w:ind w:firstLine="90" w:left="-90"/>
        <w:jc w:val="both"/>
        <w:rPr>
          <w:rFonts w:ascii="Arial" w:cs="Arial" w:hAnsi="Arial"/>
          <w:b/>
          <w:sz w:val="24"/>
          <w:szCs w:val="24"/>
          <w:lang w:val="en-GB"/>
        </w:rPr>
      </w:pPr>
      <w:r w:rsidRPr="00B636C5">
        <w:rPr>
          <w:rFonts w:ascii="Arial" w:cs="Arial" w:hAnsi="Arial"/>
          <w:b/>
          <w:sz w:val="24"/>
          <w:szCs w:val="24"/>
          <w:lang w:val="en-GB"/>
        </w:rPr>
        <w:t>Singapore Cooperation Programme</w:t>
      </w:r>
    </w:p>
    <w:p w14:paraId="53B13D52" w14:textId="77777777" w:rsidR="005C08A7" w:rsidRDefault="005C08A7" w:rsidRPr="00B636C5">
      <w:pPr>
        <w:ind w:left="-86" w:right="-86"/>
        <w:jc w:val="both"/>
        <w:rPr>
          <w:rFonts w:ascii="Arial" w:cs="Arial" w:hAnsi="Arial"/>
          <w:lang w:val="en-GB"/>
        </w:rPr>
      </w:pPr>
    </w:p>
    <w:p w14:paraId="518A523F" w14:textId="77777777" w:rsidR="005C08A7" w:rsidRDefault="005C08A7" w:rsidRPr="00B636C5">
      <w:pPr>
        <w:jc w:val="both"/>
        <w:rPr>
          <w:rFonts w:ascii="Arial" w:cs="Arial" w:hAnsi="Arial"/>
        </w:rPr>
      </w:pPr>
      <w:bookmarkStart w:id="0" w:name="_Hlk97144814"/>
      <w:r w:rsidRPr="00B636C5">
        <w:rPr>
          <w:rFonts w:ascii="Arial" w:cs="Arial" w:hAnsi="Arial"/>
        </w:rPr>
        <w:t xml:space="preserve">Singapore has provided technical assistance to other developing countries since the 1960s. As a country whose only resource is its people, Singapore believes that human resource development is vital for economic and social progress. Singapore itself has benefited from training provided by other countries and international organisations.  </w:t>
      </w:r>
    </w:p>
    <w:p w14:paraId="42822476" w14:textId="77777777" w:rsidR="005C08A7" w:rsidRDefault="005C08A7" w:rsidRPr="00B636C5">
      <w:pPr>
        <w:jc w:val="both"/>
        <w:rPr>
          <w:rFonts w:ascii="Arial" w:cs="Arial" w:hAnsi="Arial"/>
          <w:i/>
          <w:iCs/>
        </w:rPr>
      </w:pPr>
    </w:p>
    <w:p w14:paraId="15BD9A16" w14:textId="77777777" w:rsidR="005C08A7" w:rsidRDefault="005C08A7" w:rsidRPr="00B636C5">
      <w:pPr>
        <w:jc w:val="both"/>
        <w:rPr>
          <w:rFonts w:ascii="Arial" w:cs="Arial" w:hAnsi="Arial"/>
        </w:rPr>
      </w:pPr>
      <w:r w:rsidRPr="00B636C5">
        <w:rPr>
          <w:rFonts w:ascii="Arial" w:cs="Arial" w:hAnsi="Arial"/>
        </w:rPr>
        <w:t xml:space="preserve">In 1992, the Singapore Cooperation Programme (SCP) was established to bring together under one framework the various technical assistance programmes offered by Singapore. Through the SCP, the range and number of training programmes were increased to share Singapore’s development experience with other developing countries. </w:t>
      </w:r>
    </w:p>
    <w:p w14:paraId="25CD01F4" w14:textId="77777777" w:rsidR="005C08A7" w:rsidRDefault="005C08A7" w:rsidRPr="00B636C5">
      <w:pPr>
        <w:jc w:val="both"/>
        <w:rPr>
          <w:rFonts w:ascii="Arial" w:cs="Arial" w:hAnsi="Arial"/>
        </w:rPr>
      </w:pPr>
    </w:p>
    <w:p w14:paraId="44D0BDD0" w14:textId="6C309555" w:rsidR="005C08A7" w:rsidRDefault="005C08A7" w:rsidRPr="00B636C5">
      <w:pPr>
        <w:jc w:val="both"/>
        <w:rPr>
          <w:rFonts w:ascii="Arial" w:cs="Arial" w:hAnsi="Arial"/>
          <w:b/>
          <w:bCs/>
        </w:rPr>
      </w:pPr>
      <w:r w:rsidRPr="00B636C5">
        <w:rPr>
          <w:rFonts w:ascii="Arial" w:cs="Arial" w:hAnsi="Arial"/>
        </w:rPr>
        <w:t>To date, over 13</w:t>
      </w:r>
      <w:r w:rsidR="003B783B" w:rsidRPr="00B636C5">
        <w:rPr>
          <w:rFonts w:ascii="Arial" w:cs="Arial" w:hAnsi="Arial"/>
        </w:rPr>
        <w:t>7</w:t>
      </w:r>
      <w:r w:rsidRPr="00B636C5">
        <w:rPr>
          <w:rFonts w:ascii="Arial" w:cs="Arial" w:hAnsi="Arial"/>
        </w:rPr>
        <w:t>,000 officials from more than 1</w:t>
      </w:r>
      <w:r w:rsidR="00DB50E0" w:rsidRPr="00B636C5">
        <w:rPr>
          <w:rFonts w:ascii="Arial" w:cs="Arial" w:hAnsi="Arial"/>
        </w:rPr>
        <w:t>8</w:t>
      </w:r>
      <w:r w:rsidRPr="00B636C5">
        <w:rPr>
          <w:rFonts w:ascii="Arial" w:cs="Arial" w:hAnsi="Arial"/>
        </w:rPr>
        <w:t>0 countries and territories have participated in our courses and study visits.  The SCP is managed by the Technical Cooperation Directorate of the Ministry of Foreign Affairs, Singapore</w:t>
      </w:r>
      <w:bookmarkEnd w:id="0"/>
      <w:r w:rsidRPr="00B636C5">
        <w:rPr>
          <w:rFonts w:ascii="Arial" w:cs="Arial" w:hAnsi="Arial"/>
        </w:rPr>
        <w:t>.</w:t>
      </w:r>
    </w:p>
    <w:p w14:paraId="2B509F8E" w14:textId="77777777" w:rsidR="00390060" w:rsidRDefault="00390060" w:rsidRPr="00B636C5">
      <w:pPr>
        <w:ind w:right="-144"/>
        <w:jc w:val="both"/>
        <w:rPr>
          <w:rFonts w:ascii="Arial" w:cs="Arial" w:hAnsi="Arial"/>
          <w:b/>
          <w:sz w:val="26"/>
          <w:szCs w:val="26"/>
        </w:rPr>
      </w:pPr>
    </w:p>
    <w:p w14:paraId="74F3A98B" w14:textId="77777777" w:rsidP="00395986" w:rsidR="00395986" w:rsidRDefault="00395986">
      <w:pPr>
        <w:ind w:right="-144"/>
        <w:jc w:val="both"/>
        <w:rPr>
          <w:rFonts w:ascii="Arial" w:cs="Arial" w:hAnsi="Arial"/>
          <w:b/>
          <w:sz w:val="24"/>
          <w:szCs w:val="24"/>
        </w:rPr>
      </w:pPr>
    </w:p>
    <w:p w14:paraId="48354E43" w14:textId="77777777" w:rsidP="00395986" w:rsidR="00395986" w:rsidRDefault="00395986">
      <w:pPr>
        <w:ind w:right="-144"/>
        <w:jc w:val="both"/>
        <w:rPr>
          <w:rFonts w:ascii="Arial" w:cs="Arial" w:hAnsi="Arial"/>
          <w:b/>
          <w:sz w:val="24"/>
          <w:szCs w:val="24"/>
        </w:rPr>
      </w:pPr>
    </w:p>
    <w:p w14:paraId="70846722" w14:textId="756509AE" w:rsidP="00395986" w:rsidR="00395986" w:rsidRDefault="00395986" w:rsidRPr="00B636C5">
      <w:pPr>
        <w:ind w:right="-144"/>
        <w:jc w:val="both"/>
        <w:rPr>
          <w:rFonts w:ascii="Arial" w:cs="Arial" w:hAnsi="Arial"/>
          <w:snapToGrid w:val="0"/>
          <w:sz w:val="24"/>
          <w:szCs w:val="24"/>
        </w:rPr>
      </w:pPr>
      <w:r>
        <w:rPr>
          <w:rFonts w:ascii="Arial" w:cs="Arial" w:hAnsi="Arial"/>
          <w:b/>
          <w:sz w:val="24"/>
          <w:szCs w:val="24"/>
        </w:rPr>
        <w:t>MTI Academy</w:t>
      </w:r>
    </w:p>
    <w:p w14:paraId="227580C9" w14:textId="77777777" w:rsidP="00395986" w:rsidR="00395986" w:rsidRDefault="00395986">
      <w:pPr>
        <w:jc w:val="both"/>
        <w:rPr>
          <w:rFonts w:ascii="Arial" w:cs="Arial" w:hAnsi="Arial"/>
        </w:rPr>
      </w:pPr>
    </w:p>
    <w:p w14:paraId="0CC79EE2" w14:textId="629FE029" w:rsidP="00763413" w:rsidR="00763413" w:rsidRDefault="00763413" w:rsidRPr="00763413">
      <w:pPr>
        <w:jc w:val="both"/>
        <w:rPr>
          <w:rFonts w:ascii="Arial" w:cs="Arial" w:hAnsi="Arial"/>
          <w:noProof/>
        </w:rPr>
      </w:pPr>
      <w:r w:rsidRPr="00763413">
        <w:rPr>
          <w:rFonts w:ascii="Arial" w:cs="Arial" w:hAnsi="Arial"/>
          <w:noProof/>
        </w:rPr>
        <w:t>The MTI Academy was established in March 2021. The MTI Academy has taken over the functions of Trade Academy (instituted in 2011), and expands to other areas such as Industry, foreign economic and climate policy, governance of think tanks,</w:t>
      </w:r>
      <w:r w:rsidR="00775CFF">
        <w:rPr>
          <w:rFonts w:ascii="Arial" w:cs="Arial" w:hAnsi="Arial"/>
          <w:noProof/>
        </w:rPr>
        <w:t xml:space="preserve"> </w:t>
      </w:r>
      <w:r w:rsidRPr="00763413">
        <w:rPr>
          <w:rFonts w:ascii="Arial" w:cs="Arial" w:hAnsi="Arial"/>
          <w:noProof/>
        </w:rPr>
        <w:t xml:space="preserve">and country programmes.  The Academy seeks to forge partnerships and collaborate with think-tanks and organisations - national and international.  </w:t>
      </w:r>
    </w:p>
    <w:p w14:paraId="61270969" w14:textId="77777777" w:rsidP="00763413" w:rsidR="00763413" w:rsidRDefault="00763413" w:rsidRPr="00763413">
      <w:pPr>
        <w:jc w:val="both"/>
        <w:rPr>
          <w:rFonts w:ascii="Arial" w:cs="Arial" w:hAnsi="Arial"/>
          <w:noProof/>
        </w:rPr>
      </w:pPr>
    </w:p>
    <w:p w14:paraId="7FBE9F60" w14:textId="53099CFF" w:rsidP="00395986" w:rsidR="00395986" w:rsidRDefault="00763413" w:rsidRPr="00B14A4F">
      <w:pPr>
        <w:jc w:val="both"/>
        <w:rPr>
          <w:rFonts w:ascii="Arial" w:cs="Arial" w:hAnsi="Arial"/>
          <w:noProof/>
          <w:highlight w:val="cyan"/>
        </w:rPr>
      </w:pPr>
      <w:r w:rsidRPr="00763413">
        <w:rPr>
          <w:rFonts w:ascii="Arial" w:cs="Arial" w:hAnsi="Arial"/>
          <w:noProof/>
        </w:rPr>
        <w:t>As part of Singapore’s support for the rules based multilateral system and international cooperation, the Academy co-organises third country training programmes to enable the officials from third countries to build capabilities to enhance their participation in the global economy.</w:t>
      </w:r>
    </w:p>
    <w:p w14:paraId="2F242F2E" w14:textId="77777777" w:rsidR="00395986" w:rsidRDefault="00395986">
      <w:pPr>
        <w:ind w:right="-144"/>
        <w:jc w:val="both"/>
        <w:rPr>
          <w:rFonts w:ascii="Arial" w:cs="Arial" w:hAnsi="Arial"/>
          <w:b/>
          <w:sz w:val="24"/>
          <w:szCs w:val="24"/>
        </w:rPr>
      </w:pPr>
    </w:p>
    <w:p w14:paraId="4A42B9C0" w14:textId="0AA4818E" w:rsidR="00395986" w:rsidRDefault="00853DCC" w:rsidRPr="002E4AEB">
      <w:pPr>
        <w:ind w:right="-144"/>
        <w:jc w:val="both"/>
        <w:rPr>
          <w:rFonts w:ascii="Arial" w:cs="Arial" w:hAnsi="Arial"/>
          <w:b/>
          <w:sz w:val="24"/>
          <w:szCs w:val="24"/>
        </w:rPr>
      </w:pPr>
      <w:r w:rsidRPr="002E4AEB">
        <w:rPr>
          <w:rFonts w:ascii="Arial" w:cs="Arial" w:hAnsi="Arial"/>
          <w:b/>
          <w:sz w:val="24"/>
          <w:szCs w:val="24"/>
        </w:rPr>
        <w:t>United Nations Conference on Trade and Development (UNCTAD)</w:t>
      </w:r>
    </w:p>
    <w:p w14:paraId="3F7E0EE6" w14:textId="77777777" w:rsidR="00395986" w:rsidRDefault="00395986" w:rsidRPr="002E4AEB">
      <w:pPr>
        <w:ind w:right="-144"/>
        <w:jc w:val="both"/>
        <w:rPr>
          <w:rFonts w:ascii="Arial" w:cs="Arial" w:hAnsi="Arial"/>
          <w:b/>
          <w:sz w:val="24"/>
          <w:szCs w:val="24"/>
        </w:rPr>
      </w:pPr>
    </w:p>
    <w:p w14:paraId="76222FF8" w14:textId="5350979E" w:rsidP="00EB0601" w:rsidR="008A2FA3" w:rsidRDefault="008A2FA3">
      <w:pPr>
        <w:jc w:val="both"/>
        <w:rPr>
          <w:rFonts w:ascii="Arial" w:cs="Arial" w:hAnsi="Arial"/>
          <w:noProof/>
        </w:rPr>
      </w:pPr>
      <w:r w:rsidRPr="00EB0601">
        <w:rPr>
          <w:rFonts w:ascii="Arial" w:cs="Arial" w:hAnsi="Arial"/>
          <w:noProof/>
        </w:rPr>
        <w:t xml:space="preserve">Established in 1964, the United Nations Conference on Trade and Development (UNCTAD) promotes the development-friendly integration of developing countries into the world economy. </w:t>
      </w:r>
    </w:p>
    <w:p w14:paraId="3EFA79DC" w14:textId="5372C35E" w:rsidP="00EB0601" w:rsidR="009B3B06" w:rsidRDefault="009B3B06">
      <w:pPr>
        <w:jc w:val="both"/>
        <w:rPr>
          <w:rFonts w:ascii="Arial" w:cs="Arial" w:hAnsi="Arial"/>
          <w:noProof/>
        </w:rPr>
      </w:pPr>
    </w:p>
    <w:p w14:paraId="74BDC08A" w14:textId="1EE17DCF" w:rsidP="00EB0601" w:rsidR="009B3B06" w:rsidRDefault="009B3B06" w:rsidRPr="00EB0601">
      <w:pPr>
        <w:jc w:val="both"/>
        <w:rPr>
          <w:rFonts w:ascii="Arial" w:cs="Arial" w:hAnsi="Arial"/>
          <w:noProof/>
        </w:rPr>
      </w:pPr>
      <w:r>
        <w:rPr>
          <w:rFonts w:ascii="Arial" w:cs="Arial" w:hAnsi="Arial"/>
          <w:noProof/>
        </w:rPr>
        <w:lastRenderedPageBreak/>
        <w:t>UNCTAD</w:t>
      </w:r>
      <w:r w:rsidRPr="009B3B06">
        <w:rPr>
          <w:rFonts w:ascii="Arial" w:cs="Arial" w:hAnsi="Arial"/>
          <w:noProof/>
        </w:rPr>
        <w:t xml:space="preserve"> support</w:t>
      </w:r>
      <w:r>
        <w:rPr>
          <w:rFonts w:ascii="Arial" w:cs="Arial" w:hAnsi="Arial"/>
          <w:noProof/>
        </w:rPr>
        <w:t>s</w:t>
      </w:r>
      <w:r w:rsidRPr="009B3B06">
        <w:rPr>
          <w:rFonts w:ascii="Arial" w:cs="Arial" w:hAnsi="Arial"/>
          <w:noProof/>
        </w:rPr>
        <w:t xml:space="preserve"> developing countries to access the benefits of a globali</w:t>
      </w:r>
      <w:r w:rsidR="00927A29">
        <w:rPr>
          <w:rFonts w:ascii="Arial" w:cs="Arial" w:hAnsi="Arial"/>
          <w:noProof/>
        </w:rPr>
        <w:t>se</w:t>
      </w:r>
      <w:r w:rsidRPr="009B3B06">
        <w:rPr>
          <w:rFonts w:ascii="Arial" w:cs="Arial" w:hAnsi="Arial"/>
          <w:noProof/>
        </w:rPr>
        <w:t>ed economy more fairly and effectively</w:t>
      </w:r>
      <w:r>
        <w:rPr>
          <w:rFonts w:ascii="Arial" w:cs="Arial" w:hAnsi="Arial"/>
          <w:noProof/>
        </w:rPr>
        <w:t xml:space="preserve">, and </w:t>
      </w:r>
      <w:r w:rsidRPr="009B3B06">
        <w:rPr>
          <w:rFonts w:ascii="Arial" w:cs="Arial" w:hAnsi="Arial"/>
          <w:noProof/>
        </w:rPr>
        <w:t>help</w:t>
      </w:r>
      <w:r>
        <w:rPr>
          <w:rFonts w:ascii="Arial" w:cs="Arial" w:hAnsi="Arial"/>
          <w:noProof/>
        </w:rPr>
        <w:t>s</w:t>
      </w:r>
      <w:r w:rsidRPr="009B3B06">
        <w:rPr>
          <w:rFonts w:ascii="Arial" w:cs="Arial" w:hAnsi="Arial"/>
          <w:noProof/>
        </w:rPr>
        <w:t xml:space="preserve"> equip them to deal with the potential drawbacks of greater economic integration. To do this, </w:t>
      </w:r>
      <w:r>
        <w:rPr>
          <w:rFonts w:ascii="Arial" w:cs="Arial" w:hAnsi="Arial"/>
          <w:noProof/>
        </w:rPr>
        <w:t>UNCTAD</w:t>
      </w:r>
      <w:r w:rsidRPr="009B3B06">
        <w:rPr>
          <w:rFonts w:ascii="Arial" w:cs="Arial" w:hAnsi="Arial"/>
          <w:noProof/>
        </w:rPr>
        <w:t xml:space="preserve"> provide</w:t>
      </w:r>
      <w:r>
        <w:rPr>
          <w:rFonts w:ascii="Arial" w:cs="Arial" w:hAnsi="Arial"/>
          <w:noProof/>
        </w:rPr>
        <w:t>s</w:t>
      </w:r>
      <w:r w:rsidRPr="009B3B06">
        <w:rPr>
          <w:rFonts w:ascii="Arial" w:cs="Arial" w:hAnsi="Arial"/>
          <w:noProof/>
        </w:rPr>
        <w:t xml:space="preserve"> analysis, facilitate</w:t>
      </w:r>
      <w:r w:rsidR="00927A29">
        <w:rPr>
          <w:rFonts w:ascii="Arial" w:cs="Arial" w:hAnsi="Arial"/>
          <w:noProof/>
        </w:rPr>
        <w:t>s</w:t>
      </w:r>
      <w:r w:rsidRPr="009B3B06">
        <w:rPr>
          <w:rFonts w:ascii="Arial" w:cs="Arial" w:hAnsi="Arial"/>
          <w:noProof/>
        </w:rPr>
        <w:t xml:space="preserve"> consensus-building, and offer</w:t>
      </w:r>
      <w:r w:rsidR="00927A29">
        <w:rPr>
          <w:rFonts w:ascii="Arial" w:cs="Arial" w:hAnsi="Arial"/>
          <w:noProof/>
        </w:rPr>
        <w:t>s</w:t>
      </w:r>
      <w:r w:rsidRPr="009B3B06">
        <w:rPr>
          <w:rFonts w:ascii="Arial" w:cs="Arial" w:hAnsi="Arial"/>
          <w:noProof/>
        </w:rPr>
        <w:t xml:space="preserve"> technical assistance. This helps </w:t>
      </w:r>
      <w:r>
        <w:rPr>
          <w:rFonts w:ascii="Arial" w:cs="Arial" w:hAnsi="Arial"/>
          <w:noProof/>
        </w:rPr>
        <w:t>developing countries</w:t>
      </w:r>
      <w:r w:rsidRPr="009B3B06">
        <w:rPr>
          <w:rFonts w:ascii="Arial" w:cs="Arial" w:hAnsi="Arial"/>
          <w:noProof/>
        </w:rPr>
        <w:t xml:space="preserve"> to use trade, investment, finance, and technology as vehicles for inclusive and sustainable development</w:t>
      </w:r>
      <w:r>
        <w:rPr>
          <w:rFonts w:ascii="Arial" w:cs="Arial" w:hAnsi="Arial"/>
          <w:noProof/>
        </w:rPr>
        <w:t>.</w:t>
      </w:r>
    </w:p>
    <w:p w14:paraId="2A6B647B" w14:textId="77777777" w:rsidR="00395986" w:rsidRDefault="00395986">
      <w:pPr>
        <w:ind w:right="-144"/>
        <w:jc w:val="both"/>
        <w:rPr>
          <w:rFonts w:ascii="Arial" w:cs="Arial" w:hAnsi="Arial"/>
          <w:b/>
          <w:sz w:val="24"/>
          <w:szCs w:val="24"/>
        </w:rPr>
      </w:pPr>
    </w:p>
    <w:p w14:paraId="5D741D43" w14:textId="4339B387" w:rsidR="00662E20" w:rsidRDefault="00662E20" w:rsidRPr="007A1402">
      <w:pPr>
        <w:ind w:right="-144"/>
        <w:jc w:val="both"/>
        <w:rPr>
          <w:rFonts w:ascii="Arial" w:cs="Arial" w:hAnsi="Arial"/>
          <w:snapToGrid w:val="0"/>
          <w:sz w:val="24"/>
          <w:szCs w:val="24"/>
        </w:rPr>
      </w:pPr>
      <w:r w:rsidRPr="007A1402">
        <w:rPr>
          <w:rFonts w:ascii="Arial" w:cs="Arial" w:hAnsi="Arial"/>
          <w:b/>
          <w:sz w:val="24"/>
          <w:szCs w:val="24"/>
        </w:rPr>
        <w:t>Course Objectives</w:t>
      </w:r>
    </w:p>
    <w:p w14:paraId="4A937858" w14:textId="5C7A1636" w:rsidR="00662E20" w:rsidRDefault="00662E20" w:rsidRPr="007A1402">
      <w:pPr>
        <w:jc w:val="both"/>
        <w:rPr>
          <w:rFonts w:ascii="Arial" w:cs="Arial" w:hAnsi="Arial"/>
        </w:rPr>
      </w:pPr>
    </w:p>
    <w:p w14:paraId="16635E9E" w14:textId="12E6D558" w:rsidP="00853DCC" w:rsidR="00853DCC" w:rsidRDefault="00853DCC" w:rsidRPr="00EB0601">
      <w:pPr>
        <w:autoSpaceDE w:val="0"/>
        <w:autoSpaceDN w:val="0"/>
        <w:adjustRightInd w:val="0"/>
        <w:jc w:val="both"/>
        <w:rPr>
          <w:rFonts w:ascii="Arial" w:cs="Arial" w:hAnsi="Arial"/>
        </w:rPr>
      </w:pPr>
      <w:r w:rsidRPr="00EB0601">
        <w:rPr>
          <w:rFonts w:ascii="Arial" w:cs="Arial" w:hAnsi="Arial"/>
        </w:rPr>
        <w:t xml:space="preserve">This </w:t>
      </w:r>
      <w:r w:rsidR="00E54C0C">
        <w:rPr>
          <w:rFonts w:ascii="Arial" w:cs="Arial" w:hAnsi="Arial"/>
        </w:rPr>
        <w:t>course</w:t>
      </w:r>
      <w:r w:rsidRPr="00EB0601">
        <w:rPr>
          <w:rFonts w:ascii="Arial" w:cs="Arial" w:hAnsi="Arial"/>
        </w:rPr>
        <w:t xml:space="preserve"> aims to equip participants with the knowledge and skills to prepare requests and offers with respect to goods market access concessions. Whilst focused on FTA negotiations, the skills would also be applicable for other plurilateral, regional or multilateral negotiations relating to market access for exports of goods.</w:t>
      </w:r>
    </w:p>
    <w:p w14:paraId="13E6BB62" w14:textId="77777777" w:rsidR="00B14A4F" w:rsidRDefault="00B14A4F" w:rsidRPr="00EB0601">
      <w:pPr>
        <w:jc w:val="both"/>
        <w:rPr>
          <w:rFonts w:ascii="Arial" w:cs="Arial" w:hAnsi="Arial"/>
          <w:b/>
          <w:sz w:val="24"/>
          <w:szCs w:val="24"/>
        </w:rPr>
      </w:pPr>
    </w:p>
    <w:p w14:paraId="08AEFBB7" w14:textId="021AD638" w:rsidR="00662E20" w:rsidRDefault="00662E20" w:rsidRPr="00EB0601">
      <w:pPr>
        <w:jc w:val="both"/>
        <w:rPr>
          <w:rFonts w:ascii="Arial" w:cs="Arial" w:hAnsi="Arial"/>
          <w:b/>
          <w:sz w:val="24"/>
          <w:szCs w:val="24"/>
        </w:rPr>
      </w:pPr>
      <w:r w:rsidRPr="00EB0601">
        <w:rPr>
          <w:rFonts w:ascii="Arial" w:cs="Arial" w:hAnsi="Arial"/>
          <w:b/>
          <w:sz w:val="24"/>
          <w:szCs w:val="24"/>
        </w:rPr>
        <w:t>Synopsis</w:t>
      </w:r>
      <w:r w:rsidR="00395986" w:rsidRPr="00EB0601">
        <w:rPr>
          <w:rFonts w:ascii="Arial" w:cs="Arial" w:hAnsi="Arial"/>
          <w:b/>
          <w:sz w:val="24"/>
          <w:szCs w:val="24"/>
        </w:rPr>
        <w:t xml:space="preserve"> of Topics</w:t>
      </w:r>
    </w:p>
    <w:p w14:paraId="3BFB4D3C" w14:textId="77777777" w:rsidR="00662E20" w:rsidRDefault="00662E20" w:rsidRPr="00EB0601">
      <w:pPr>
        <w:jc w:val="both"/>
        <w:rPr>
          <w:rFonts w:ascii="Arial" w:cs="Arial" w:hAnsi="Arial"/>
        </w:rPr>
      </w:pPr>
    </w:p>
    <w:p w14:paraId="7735D943" w14:textId="69DEB437" w:rsidP="00B14A4F" w:rsidR="00B14A4F" w:rsidRDefault="00B14A4F" w:rsidRPr="00EB0601">
      <w:pPr>
        <w:jc w:val="both"/>
        <w:rPr>
          <w:rFonts w:ascii="Arial" w:cs="Arial" w:hAnsi="Arial"/>
          <w:noProof/>
        </w:rPr>
      </w:pPr>
      <w:r w:rsidRPr="00EB0601">
        <w:rPr>
          <w:rFonts w:ascii="Arial" w:cs="Arial" w:hAnsi="Arial"/>
          <w:noProof/>
        </w:rPr>
        <w:t>Topics to be covered include:</w:t>
      </w:r>
    </w:p>
    <w:p w14:paraId="1FB49A18" w14:textId="77777777" w:rsidP="00B14A4F" w:rsidR="00B14A4F" w:rsidRDefault="00B14A4F" w:rsidRPr="00EB0601">
      <w:pPr>
        <w:jc w:val="both"/>
        <w:rPr>
          <w:rFonts w:ascii="Arial" w:cs="Arial" w:hAnsi="Arial"/>
          <w:noProof/>
        </w:rPr>
      </w:pPr>
    </w:p>
    <w:p w14:paraId="123402E0" w14:textId="59AD3027" w:rsidP="00B14A4F" w:rsidR="00B14A4F" w:rsidRDefault="00395986" w:rsidRPr="00EB0601">
      <w:pPr>
        <w:numPr>
          <w:ilvl w:val="0"/>
          <w:numId w:val="21"/>
        </w:numPr>
        <w:jc w:val="both"/>
        <w:rPr>
          <w:rFonts w:ascii="Arial" w:cs="Arial" w:hAnsi="Arial"/>
          <w:noProof/>
        </w:rPr>
      </w:pPr>
      <w:r w:rsidRPr="00EB0601">
        <w:rPr>
          <w:rFonts w:ascii="Arial" w:cs="Arial" w:hAnsi="Arial"/>
          <w:noProof/>
        </w:rPr>
        <w:t>Introduction to trade policy and trends in international trade</w:t>
      </w:r>
    </w:p>
    <w:p w14:paraId="641D34E3" w14:textId="6DF6D67A" w:rsidP="00B14A4F" w:rsidR="00395986" w:rsidRDefault="00395986" w:rsidRPr="00EB0601">
      <w:pPr>
        <w:numPr>
          <w:ilvl w:val="0"/>
          <w:numId w:val="21"/>
        </w:numPr>
        <w:jc w:val="both"/>
        <w:rPr>
          <w:rFonts w:ascii="Arial" w:cs="Arial" w:hAnsi="Arial"/>
          <w:noProof/>
        </w:rPr>
      </w:pPr>
      <w:r w:rsidRPr="00EB0601">
        <w:rPr>
          <w:rFonts w:ascii="Arial" w:cs="Arial" w:hAnsi="Arial"/>
          <w:noProof/>
        </w:rPr>
        <w:t>Legal framework and organisation of FTA negotiations</w:t>
      </w:r>
    </w:p>
    <w:p w14:paraId="318F022E" w14:textId="3C629F32" w:rsidP="00B14A4F" w:rsidR="00395986" w:rsidRDefault="00395986" w:rsidRPr="00EB0601">
      <w:pPr>
        <w:numPr>
          <w:ilvl w:val="0"/>
          <w:numId w:val="21"/>
        </w:numPr>
        <w:jc w:val="both"/>
        <w:rPr>
          <w:rFonts w:ascii="Arial" w:cs="Arial" w:hAnsi="Arial"/>
          <w:noProof/>
        </w:rPr>
      </w:pPr>
      <w:r w:rsidRPr="00EB0601">
        <w:rPr>
          <w:rFonts w:ascii="Arial" w:cs="Arial" w:hAnsi="Arial"/>
          <w:noProof/>
        </w:rPr>
        <w:t>Market access negotiations on Goods and interpretation of Goods schedules</w:t>
      </w:r>
    </w:p>
    <w:p w14:paraId="2E821563" w14:textId="678FD760" w:rsidP="00B14A4F" w:rsidR="007A1402" w:rsidRDefault="007A1402" w:rsidRPr="00EB0601">
      <w:pPr>
        <w:numPr>
          <w:ilvl w:val="0"/>
          <w:numId w:val="21"/>
        </w:numPr>
        <w:jc w:val="both"/>
        <w:rPr>
          <w:rFonts w:ascii="Arial" w:cs="Arial" w:hAnsi="Arial"/>
          <w:noProof/>
        </w:rPr>
      </w:pPr>
      <w:r w:rsidRPr="00EB0601">
        <w:rPr>
          <w:rFonts w:ascii="Arial" w:cs="Arial" w:hAnsi="Arial"/>
          <w:noProof/>
        </w:rPr>
        <w:t>Non-tariff measures and non-tariff barriers</w:t>
      </w:r>
    </w:p>
    <w:p w14:paraId="14466A4D" w14:textId="723C4715" w:rsidP="00B14A4F" w:rsidR="007A1402" w:rsidRDefault="007A1402" w:rsidRPr="00EB0601">
      <w:pPr>
        <w:numPr>
          <w:ilvl w:val="0"/>
          <w:numId w:val="21"/>
        </w:numPr>
        <w:jc w:val="both"/>
        <w:rPr>
          <w:rFonts w:ascii="Arial" w:cs="Arial" w:hAnsi="Arial"/>
          <w:noProof/>
        </w:rPr>
      </w:pPr>
      <w:r w:rsidRPr="00EB0601">
        <w:rPr>
          <w:rFonts w:ascii="Arial" w:cs="Arial" w:hAnsi="Arial"/>
          <w:noProof/>
        </w:rPr>
        <w:t>Goods provisions in World Trade Organisation and Regional Trade Agreements</w:t>
      </w:r>
    </w:p>
    <w:p w14:paraId="27C3A2B7" w14:textId="2D028DEB" w:rsidR="00B06EC5" w:rsidRDefault="00B06EC5" w:rsidRPr="00EB0601">
      <w:pPr>
        <w:jc w:val="both"/>
        <w:rPr>
          <w:rFonts w:ascii="Arial" w:cs="Arial" w:hAnsi="Arial"/>
          <w:b/>
          <w:color w:val="000000"/>
          <w:sz w:val="24"/>
          <w:szCs w:val="24"/>
        </w:rPr>
      </w:pPr>
    </w:p>
    <w:p w14:paraId="5155F6F9" w14:textId="4BEE1534" w:rsidR="00A82613" w:rsidRDefault="00A82613" w:rsidRPr="00EB0601">
      <w:pPr>
        <w:jc w:val="both"/>
        <w:rPr>
          <w:rFonts w:ascii="Arial" w:cs="Arial" w:hAnsi="Arial"/>
          <w:b/>
          <w:color w:val="000000"/>
          <w:sz w:val="24"/>
          <w:szCs w:val="24"/>
        </w:rPr>
      </w:pPr>
      <w:r w:rsidRPr="00EB0601">
        <w:rPr>
          <w:rFonts w:ascii="Arial" w:cs="Arial" w:hAnsi="Arial"/>
          <w:b/>
          <w:color w:val="000000"/>
          <w:sz w:val="24"/>
          <w:szCs w:val="24"/>
        </w:rPr>
        <w:t>Methodology</w:t>
      </w:r>
    </w:p>
    <w:p w14:paraId="69F08AB1" w14:textId="77777777" w:rsidR="00A82613" w:rsidRDefault="00A82613" w:rsidRPr="00EB0601">
      <w:pPr>
        <w:jc w:val="both"/>
        <w:rPr>
          <w:rFonts w:ascii="Arial" w:cs="Arial" w:eastAsia="MS ??" w:hAnsi="Arial"/>
          <w:lang w:eastAsia="zh-CN" w:val="en-GB"/>
        </w:rPr>
      </w:pPr>
    </w:p>
    <w:p w14:paraId="14ADD6BD" w14:textId="77777777" w:rsidP="00927A29" w:rsidR="00927A29" w:rsidRDefault="00927A29">
      <w:pPr>
        <w:jc w:val="both"/>
        <w:rPr>
          <w:rFonts w:ascii="Arial" w:cs="Arial" w:hAnsi="Arial"/>
        </w:rPr>
      </w:pPr>
      <w:r>
        <w:rPr>
          <w:rFonts w:ascii="Arial" w:cs="Arial" w:hAnsi="Arial"/>
        </w:rPr>
        <w:t xml:space="preserve">This course will be delivered for up to </w:t>
      </w:r>
      <w:r>
        <w:rPr>
          <w:rFonts w:ascii="Arial" w:cs="Arial" w:hAnsi="Arial"/>
          <w:u w:val="single"/>
        </w:rPr>
        <w:t>30 participants</w:t>
      </w:r>
      <w:r>
        <w:rPr>
          <w:rFonts w:ascii="Arial" w:cs="Arial" w:hAnsi="Arial"/>
        </w:rPr>
        <w:t xml:space="preserve"> and conducted in English through </w:t>
      </w:r>
      <w:r>
        <w:rPr>
          <w:rFonts w:ascii="Arial" w:cs="Arial" w:hAnsi="Arial"/>
          <w:bCs/>
          <w:i/>
        </w:rPr>
        <w:t>synchronous e-Learning</w:t>
      </w:r>
      <w:r>
        <w:rPr>
          <w:rFonts w:ascii="Arial" w:cs="Arial" w:hAnsi="Arial"/>
          <w:bCs/>
        </w:rPr>
        <w:t xml:space="preserve"> (‘live’ e-learning sessions)</w:t>
      </w:r>
      <w:r>
        <w:rPr>
          <w:rFonts w:ascii="Arial" w:cs="Arial" w:eastAsia="MS ??" w:hAnsi="Arial"/>
          <w:lang w:eastAsia="zh-CN" w:val="en-GB"/>
        </w:rPr>
        <w:t xml:space="preserve"> and could include asynchronous e-Learning (self-study </w:t>
      </w:r>
      <w:proofErr w:type="gramStart"/>
      <w:r>
        <w:rPr>
          <w:rFonts w:ascii="Arial" w:cs="Arial" w:eastAsia="MS ??" w:hAnsi="Arial"/>
          <w:lang w:eastAsia="zh-CN" w:val="en-GB"/>
        </w:rPr>
        <w:t>e.g.</w:t>
      </w:r>
      <w:proofErr w:type="gramEnd"/>
      <w:r>
        <w:rPr>
          <w:rFonts w:ascii="Arial" w:cs="Arial" w:eastAsia="MS ??" w:hAnsi="Arial"/>
          <w:lang w:eastAsia="zh-CN" w:val="en-GB"/>
        </w:rPr>
        <w:t xml:space="preserve"> reading materials). </w:t>
      </w:r>
      <w:r>
        <w:rPr>
          <w:rFonts w:ascii="Arial" w:cs="Arial" w:hAnsi="Arial"/>
          <w:bCs/>
        </w:rPr>
        <w:t>Th</w:t>
      </w:r>
      <w:r>
        <w:rPr>
          <w:rFonts w:ascii="Arial" w:cs="Arial" w:hAnsi="Arial"/>
        </w:rPr>
        <w:t>ere will be Q&amp;A sessions and facilitated group discussions during the ‘live’ sessions.</w:t>
      </w:r>
    </w:p>
    <w:p w14:paraId="2B48E56C" w14:textId="77777777" w:rsidR="00F441A5" w:rsidRDefault="00F441A5">
      <w:pPr>
        <w:jc w:val="both"/>
        <w:rPr>
          <w:rFonts w:ascii="Arial" w:cs="Arial" w:hAnsi="Arial"/>
          <w:b/>
          <w:sz w:val="24"/>
          <w:szCs w:val="24"/>
        </w:rPr>
      </w:pPr>
    </w:p>
    <w:p w14:paraId="49395613" w14:textId="0741540F" w:rsidR="00FB1464" w:rsidRDefault="00C324AA" w:rsidRPr="00B636C5">
      <w:pPr>
        <w:jc w:val="both"/>
        <w:rPr>
          <w:rFonts w:ascii="Arial" w:cs="Arial" w:hAnsi="Arial"/>
          <w:b/>
          <w:sz w:val="24"/>
          <w:szCs w:val="24"/>
        </w:rPr>
      </w:pPr>
      <w:r w:rsidRPr="00B636C5">
        <w:rPr>
          <w:rFonts w:ascii="Arial" w:cs="Arial" w:hAnsi="Arial"/>
          <w:b/>
          <w:sz w:val="24"/>
          <w:szCs w:val="24"/>
        </w:rPr>
        <w:t xml:space="preserve">Course </w:t>
      </w:r>
      <w:r w:rsidR="00FB1464" w:rsidRPr="00B636C5">
        <w:rPr>
          <w:rFonts w:ascii="Arial" w:cs="Arial" w:hAnsi="Arial"/>
          <w:b/>
          <w:sz w:val="24"/>
          <w:szCs w:val="24"/>
        </w:rPr>
        <w:t>Duration</w:t>
      </w:r>
      <w:r w:rsidRPr="00B636C5">
        <w:rPr>
          <w:rFonts w:ascii="Arial" w:cs="Arial" w:hAnsi="Arial"/>
          <w:b/>
          <w:sz w:val="24"/>
          <w:szCs w:val="24"/>
        </w:rPr>
        <w:t xml:space="preserve"> </w:t>
      </w:r>
    </w:p>
    <w:p w14:paraId="37A7FE61" w14:textId="77777777" w:rsidR="007A7F23" w:rsidRDefault="007A7F23" w:rsidRPr="00B636C5">
      <w:pPr>
        <w:jc w:val="both"/>
        <w:rPr>
          <w:rFonts w:ascii="Arial" w:cs="Arial" w:hAnsi="Arial"/>
          <w:b/>
          <w:color w:val="000000"/>
        </w:rPr>
      </w:pPr>
    </w:p>
    <w:p w14:paraId="0851CFFD" w14:textId="3EA5C825" w:rsidR="006E67E7" w:rsidRDefault="000C7060" w:rsidRPr="00B636C5">
      <w:pPr>
        <w:jc w:val="both"/>
        <w:rPr>
          <w:rFonts w:ascii="Arial" w:cs="Arial" w:hAnsi="Arial"/>
          <w:color w:val="000000"/>
        </w:rPr>
      </w:pPr>
      <w:r w:rsidRPr="00B14A4F">
        <w:rPr>
          <w:rFonts w:ascii="Arial" w:cs="Arial" w:hAnsi="Arial"/>
          <w:color w:val="000000"/>
        </w:rPr>
        <w:t>The course</w:t>
      </w:r>
      <w:r w:rsidR="00B9665F" w:rsidRPr="00B14A4F">
        <w:rPr>
          <w:rFonts w:ascii="Arial" w:cs="Arial" w:hAnsi="Arial"/>
          <w:color w:val="000000"/>
        </w:rPr>
        <w:t xml:space="preserve"> will be</w:t>
      </w:r>
      <w:r w:rsidR="000611DE" w:rsidRPr="00B14A4F">
        <w:rPr>
          <w:rFonts w:ascii="Arial" w:cs="Arial" w:hAnsi="Arial"/>
          <w:color w:val="000000"/>
        </w:rPr>
        <w:t xml:space="preserve"> </w:t>
      </w:r>
      <w:r w:rsidR="000611DE" w:rsidRPr="007A1402">
        <w:rPr>
          <w:rFonts w:ascii="Arial" w:cs="Arial" w:hAnsi="Arial"/>
          <w:color w:val="000000"/>
        </w:rPr>
        <w:t xml:space="preserve">conducted </w:t>
      </w:r>
      <w:r w:rsidR="00DC4C5D" w:rsidRPr="007A1402">
        <w:rPr>
          <w:rFonts w:ascii="Arial" w:cs="Arial" w:hAnsi="Arial"/>
          <w:color w:val="000000"/>
        </w:rPr>
        <w:t xml:space="preserve">daily </w:t>
      </w:r>
      <w:r w:rsidR="00DD2C39" w:rsidRPr="007A1402">
        <w:rPr>
          <w:rFonts w:ascii="Arial" w:cs="Arial" w:hAnsi="Arial"/>
          <w:color w:val="000000"/>
        </w:rPr>
        <w:t xml:space="preserve">from </w:t>
      </w:r>
      <w:r w:rsidR="007A1402" w:rsidRPr="007A1402">
        <w:rPr>
          <w:rFonts w:ascii="Arial" w:cs="Arial" w:hAnsi="Arial"/>
          <w:b/>
          <w:bCs/>
          <w:color w:val="000000"/>
        </w:rPr>
        <w:t xml:space="preserve">3 to 7 October </w:t>
      </w:r>
      <w:r w:rsidRPr="007A1402">
        <w:rPr>
          <w:rFonts w:ascii="Arial" w:cs="Arial" w:hAnsi="Arial"/>
          <w:b/>
          <w:bCs/>
          <w:color w:val="000000"/>
        </w:rPr>
        <w:t>2022</w:t>
      </w:r>
      <w:r w:rsidR="00C24FED" w:rsidRPr="007A1402">
        <w:rPr>
          <w:rFonts w:ascii="Arial" w:cs="Arial" w:hAnsi="Arial"/>
          <w:color w:val="000000"/>
        </w:rPr>
        <w:t>.</w:t>
      </w:r>
    </w:p>
    <w:p w14:paraId="43CB3CA2" w14:textId="2E1F0FE8" w:rsidR="003B04AF" w:rsidRDefault="003B04AF" w:rsidRPr="00B636C5">
      <w:pPr>
        <w:jc w:val="both"/>
        <w:rPr>
          <w:rFonts w:ascii="Arial" w:cs="Arial" w:hAnsi="Arial"/>
          <w:b/>
          <w:sz w:val="24"/>
          <w:szCs w:val="24"/>
        </w:rPr>
      </w:pPr>
    </w:p>
    <w:p w14:paraId="5E9F189C" w14:textId="4669A1E6" w:rsidP="00F441A5" w:rsidR="00F441A5" w:rsidRDefault="00F441A5">
      <w:pPr>
        <w:jc w:val="both"/>
        <w:rPr>
          <w:rFonts w:ascii="Arial" w:cs="Arial" w:hAnsi="Arial"/>
          <w:bCs/>
          <w:color w:val="000000"/>
        </w:rPr>
      </w:pPr>
      <w:r>
        <w:rPr>
          <w:rFonts w:ascii="Arial" w:cs="Arial" w:hAnsi="Arial"/>
          <w:bCs/>
          <w:color w:val="000000"/>
        </w:rPr>
        <w:t>The ‘live’</w:t>
      </w:r>
      <w:r w:rsidR="00A77D33">
        <w:rPr>
          <w:rFonts w:ascii="Arial" w:cs="Arial" w:hAnsi="Arial"/>
          <w:bCs/>
          <w:color w:val="000000"/>
        </w:rPr>
        <w:t xml:space="preserve"> </w:t>
      </w:r>
      <w:r>
        <w:rPr>
          <w:rFonts w:ascii="Arial" w:cs="Arial" w:hAnsi="Arial"/>
          <w:bCs/>
          <w:color w:val="000000"/>
        </w:rPr>
        <w:t xml:space="preserve">e-learning sessions will be </w:t>
      </w:r>
      <w:r>
        <w:rPr>
          <w:rFonts w:ascii="Arial" w:cs="Arial" w:hAnsi="Arial"/>
          <w:bCs/>
          <w:color w:val="000000"/>
          <w:u w:val="single"/>
        </w:rPr>
        <w:t xml:space="preserve">tentatively conducted </w:t>
      </w:r>
      <w:r>
        <w:rPr>
          <w:rFonts w:ascii="Arial" w:cs="Arial" w:hAnsi="Arial"/>
          <w:bCs/>
          <w:color w:val="000000"/>
          <w:u w:val="single"/>
        </w:rPr>
        <w:t>f</w:t>
      </w:r>
      <w:r>
        <w:rPr>
          <w:rFonts w:ascii="Arial" w:cs="Arial" w:hAnsi="Arial"/>
          <w:bCs/>
          <w:color w:val="000000"/>
          <w:u w:val="single"/>
        </w:rPr>
        <w:t>rom 1400 to 1800 (Singapore time; UTC/GMT +08:00 hours)</w:t>
      </w:r>
      <w:r>
        <w:rPr>
          <w:rFonts w:ascii="Arial" w:cs="Arial" w:hAnsi="Arial"/>
          <w:bCs/>
          <w:color w:val="000000"/>
        </w:rPr>
        <w:t xml:space="preserve"> daily. More details on the programme schedule will be provided to successful applicants closer to the start of course.</w:t>
      </w:r>
    </w:p>
    <w:p w14:paraId="0A4A86EA" w14:textId="153B193F" w:rsidR="00FB1464" w:rsidRDefault="005C08A7" w:rsidRPr="00B636C5">
      <w:pPr>
        <w:jc w:val="both"/>
        <w:rPr>
          <w:rFonts w:ascii="Arial" w:cs="Arial" w:hAnsi="Arial"/>
          <w:b/>
          <w:sz w:val="24"/>
          <w:szCs w:val="24"/>
        </w:rPr>
      </w:pPr>
      <w:r w:rsidRPr="00B636C5">
        <w:rPr>
          <w:rFonts w:ascii="Arial" w:cs="Arial" w:hAnsi="Arial"/>
          <w:b/>
          <w:sz w:val="24"/>
          <w:szCs w:val="24"/>
        </w:rPr>
        <w:t>Application Information</w:t>
      </w:r>
    </w:p>
    <w:p w14:paraId="68267EFF" w14:textId="77777777" w:rsidR="00FB1464" w:rsidRDefault="00FB1464" w:rsidRPr="00B636C5">
      <w:pPr>
        <w:jc w:val="both"/>
        <w:rPr>
          <w:rFonts w:ascii="Arial" w:cs="Arial" w:hAnsi="Arial"/>
          <w:color w:val="000000"/>
          <w:lang w:val="en-GB"/>
        </w:rPr>
      </w:pPr>
    </w:p>
    <w:p w14:paraId="27E2DB20" w14:textId="77777777" w:rsidR="00061B7B" w:rsidRDefault="005C08A7" w:rsidRPr="00B636C5">
      <w:pPr>
        <w:jc w:val="both"/>
        <w:rPr>
          <w:rFonts w:ascii="Arial" w:cs="Arial" w:hAnsi="Arial"/>
        </w:rPr>
      </w:pPr>
      <w:r w:rsidRPr="00B636C5">
        <w:rPr>
          <w:rFonts w:ascii="Arial" w:cs="Arial" w:hAnsi="Arial"/>
        </w:rPr>
        <w:t>Applic</w:t>
      </w:r>
      <w:r w:rsidR="00DD2E98" w:rsidRPr="00B636C5">
        <w:rPr>
          <w:rFonts w:ascii="Arial" w:cs="Arial" w:hAnsi="Arial"/>
        </w:rPr>
        <w:t>ants should</w:t>
      </w:r>
      <w:r w:rsidR="003061BC" w:rsidRPr="00B636C5">
        <w:rPr>
          <w:rFonts w:ascii="Arial" w:cs="Arial" w:hAnsi="Arial"/>
        </w:rPr>
        <w:t xml:space="preserve"> be</w:t>
      </w:r>
      <w:r w:rsidR="00061B7B" w:rsidRPr="00B636C5">
        <w:rPr>
          <w:rFonts w:ascii="Arial" w:cs="Arial" w:hAnsi="Arial"/>
        </w:rPr>
        <w:t>:</w:t>
      </w:r>
    </w:p>
    <w:p w14:paraId="44FD0FF9" w14:textId="77777777" w:rsidR="00061B7B" w:rsidRDefault="00061B7B" w:rsidRPr="00B636C5">
      <w:pPr>
        <w:jc w:val="both"/>
        <w:rPr>
          <w:rFonts w:ascii="Arial" w:cs="Arial" w:hAnsi="Arial"/>
        </w:rPr>
      </w:pPr>
      <w:r w:rsidRPr="00B636C5">
        <w:rPr>
          <w:rFonts w:ascii="Arial" w:cs="Arial" w:hAnsi="Arial"/>
        </w:rPr>
        <w:t xml:space="preserve"> </w:t>
      </w:r>
    </w:p>
    <w:p w14:paraId="09F7F287" w14:textId="50DDFB89" w:rsidP="009065E3" w:rsidR="001D4591" w:rsidRDefault="001D4591" w:rsidRPr="0011794A">
      <w:pPr>
        <w:pStyle w:val="ListParagraph"/>
        <w:numPr>
          <w:ilvl w:val="0"/>
          <w:numId w:val="17"/>
        </w:numPr>
        <w:jc w:val="both"/>
        <w:rPr>
          <w:rFonts w:ascii="Arial" w:cs="Arial" w:hAnsi="Arial"/>
          <w:lang w:val="en-GB"/>
        </w:rPr>
      </w:pPr>
      <w:bookmarkStart w:id="1" w:name="_Hlk107316281"/>
      <w:r w:rsidRPr="0011794A">
        <w:rPr>
          <w:rFonts w:ascii="Arial" w:cs="Arial" w:hAnsi="Arial"/>
        </w:rPr>
        <w:t>Mid</w:t>
      </w:r>
      <w:r w:rsidR="00853DCC" w:rsidRPr="0011794A">
        <w:rPr>
          <w:rFonts w:ascii="Arial" w:cs="Arial" w:hAnsi="Arial"/>
        </w:rPr>
        <w:t>dle</w:t>
      </w:r>
      <w:r w:rsidRPr="0011794A">
        <w:rPr>
          <w:rFonts w:ascii="Arial" w:cs="Arial" w:hAnsi="Arial"/>
        </w:rPr>
        <w:t xml:space="preserve">-level government officials involved </w:t>
      </w:r>
      <w:r w:rsidR="007A1402" w:rsidRPr="0011794A">
        <w:rPr>
          <w:rFonts w:ascii="Arial" w:cs="Arial" w:hAnsi="Arial"/>
        </w:rPr>
        <w:t xml:space="preserve">in the formulation and negotiation of </w:t>
      </w:r>
      <w:proofErr w:type="gramStart"/>
      <w:r w:rsidR="007A1402" w:rsidRPr="0011794A">
        <w:rPr>
          <w:rFonts w:ascii="Arial" w:cs="Arial" w:hAnsi="Arial"/>
        </w:rPr>
        <w:t>FTAs</w:t>
      </w:r>
      <w:r w:rsidRPr="0011794A">
        <w:rPr>
          <w:rFonts w:ascii="Arial" w:cs="Arial" w:hAnsi="Arial"/>
        </w:rPr>
        <w:t>;</w:t>
      </w:r>
      <w:proofErr w:type="gramEnd"/>
    </w:p>
    <w:bookmarkEnd w:id="1"/>
    <w:p w14:paraId="7FD2CF5D" w14:textId="77777777" w:rsidP="00927A29" w:rsidR="00927A29" w:rsidRDefault="00927A29">
      <w:pPr>
        <w:pStyle w:val="ListParagraph"/>
        <w:numPr>
          <w:ilvl w:val="0"/>
          <w:numId w:val="17"/>
        </w:numPr>
        <w:rPr>
          <w:rFonts w:ascii="Arial" w:cs="Arial" w:hAnsi="Arial"/>
          <w:lang w:val="en-GB"/>
        </w:rPr>
      </w:pPr>
      <w:r>
        <w:rPr>
          <w:rFonts w:ascii="Arial" w:cs="Arial" w:hAnsi="Arial"/>
          <w:lang w:val="en-GB"/>
        </w:rPr>
        <w:t xml:space="preserve">Able to attend </w:t>
      </w:r>
      <w:r>
        <w:rPr>
          <w:rFonts w:ascii="Arial" w:cs="Arial" w:hAnsi="Arial"/>
          <w:b/>
          <w:bCs/>
          <w:lang w:val="en-GB"/>
        </w:rPr>
        <w:t>all</w:t>
      </w:r>
      <w:r>
        <w:rPr>
          <w:rFonts w:ascii="Arial" w:cs="Arial" w:hAnsi="Arial"/>
          <w:lang w:val="en-GB"/>
        </w:rPr>
        <w:t xml:space="preserve"> the synchronous e-learning sessions. They will require an internet-enabled device with Zoom installed, webcam, microphone and </w:t>
      </w:r>
      <w:proofErr w:type="gramStart"/>
      <w:r>
        <w:rPr>
          <w:rFonts w:ascii="Arial" w:cs="Arial" w:hAnsi="Arial"/>
          <w:lang w:val="en-GB"/>
        </w:rPr>
        <w:t>audio;</w:t>
      </w:r>
      <w:proofErr w:type="gramEnd"/>
    </w:p>
    <w:p w14:paraId="40D74B49" w14:textId="572BF09B" w:rsidP="009065E3" w:rsidR="009065E3" w:rsidRDefault="009065E3" w:rsidRPr="00B636C5">
      <w:pPr>
        <w:pStyle w:val="ListParagraph"/>
        <w:numPr>
          <w:ilvl w:val="0"/>
          <w:numId w:val="17"/>
        </w:numPr>
        <w:jc w:val="both"/>
        <w:rPr>
          <w:rFonts w:ascii="Arial" w:cs="Arial" w:hAnsi="Arial"/>
          <w:lang w:val="en-GB"/>
        </w:rPr>
      </w:pPr>
      <w:r w:rsidRPr="00B636C5">
        <w:rPr>
          <w:rFonts w:ascii="Arial" w:cs="Arial" w:hAnsi="Arial"/>
          <w:lang w:val="en-GB"/>
        </w:rPr>
        <w:t xml:space="preserve">Nominated by their respective </w:t>
      </w:r>
      <w:r w:rsidR="001D4591">
        <w:rPr>
          <w:rFonts w:ascii="Arial" w:cs="Arial" w:hAnsi="Arial"/>
          <w:lang w:val="en-GB"/>
        </w:rPr>
        <w:t>g</w:t>
      </w:r>
      <w:r w:rsidRPr="00B636C5">
        <w:rPr>
          <w:rFonts w:ascii="Arial" w:cs="Arial" w:hAnsi="Arial"/>
          <w:lang w:val="en-GB"/>
        </w:rPr>
        <w:t>overnments</w:t>
      </w:r>
      <w:r w:rsidR="00F8566F" w:rsidRPr="00B636C5">
        <w:rPr>
          <w:rFonts w:ascii="Arial" w:cs="Arial" w:hAnsi="Arial"/>
          <w:lang w:val="en-GB"/>
        </w:rPr>
        <w:t>;</w:t>
      </w:r>
      <w:r w:rsidR="00927A29">
        <w:rPr>
          <w:rFonts w:ascii="Arial" w:cs="Arial" w:hAnsi="Arial"/>
          <w:lang w:val="en-GB"/>
        </w:rPr>
        <w:t xml:space="preserve"> and </w:t>
      </w:r>
    </w:p>
    <w:p w14:paraId="3CAAFC1E" w14:textId="271DDB3F" w:rsidP="00A20020" w:rsidR="00D87A7F" w:rsidRDefault="009065E3" w:rsidRPr="00B636C5">
      <w:pPr>
        <w:pStyle w:val="ListParagraph"/>
        <w:numPr>
          <w:ilvl w:val="0"/>
          <w:numId w:val="17"/>
        </w:numPr>
        <w:jc w:val="both"/>
        <w:rPr>
          <w:rFonts w:ascii="Arial" w:cs="Arial" w:hAnsi="Arial"/>
        </w:rPr>
      </w:pPr>
      <w:r w:rsidRPr="00B636C5">
        <w:rPr>
          <w:rFonts w:ascii="Arial" w:cs="Arial" w:hAnsi="Arial"/>
          <w:lang w:val="en-GB"/>
        </w:rPr>
        <w:t>Proficient in written and spoken English</w:t>
      </w:r>
      <w:r w:rsidR="00927A29">
        <w:rPr>
          <w:rFonts w:ascii="Arial" w:cs="Arial" w:hAnsi="Arial"/>
          <w:lang w:val="en-GB"/>
        </w:rPr>
        <w:t>.</w:t>
      </w:r>
    </w:p>
    <w:p w14:paraId="77E38414" w14:textId="77777777" w:rsidR="002A6672" w:rsidRDefault="002A6672">
      <w:pPr>
        <w:pStyle w:val="Footer"/>
        <w:tabs>
          <w:tab w:pos="4153" w:val="clear"/>
          <w:tab w:pos="8306" w:val="clear"/>
          <w:tab w:pos="1170" w:val="left"/>
        </w:tabs>
        <w:jc w:val="both"/>
        <w:rPr>
          <w:rFonts w:ascii="Arial" w:cs="Arial" w:hAnsi="Arial"/>
          <w:b/>
          <w:sz w:val="24"/>
          <w:szCs w:val="24"/>
        </w:rPr>
      </w:pPr>
    </w:p>
    <w:p w14:paraId="0C04A72E" w14:textId="6EC0DCCD" w:rsidR="00BF2086" w:rsidRDefault="00BF2086" w:rsidRPr="00B636C5">
      <w:pPr>
        <w:pStyle w:val="Footer"/>
        <w:tabs>
          <w:tab w:pos="4153" w:val="clear"/>
          <w:tab w:pos="8306" w:val="clear"/>
          <w:tab w:pos="1170" w:val="left"/>
        </w:tabs>
        <w:jc w:val="both"/>
        <w:rPr>
          <w:rFonts w:ascii="Arial" w:cs="Arial" w:hAnsi="Arial"/>
          <w:b/>
          <w:sz w:val="24"/>
          <w:szCs w:val="24"/>
        </w:rPr>
      </w:pPr>
      <w:r w:rsidRPr="00B636C5">
        <w:rPr>
          <w:rFonts w:ascii="Arial" w:cs="Arial" w:hAnsi="Arial"/>
          <w:b/>
          <w:sz w:val="24"/>
          <w:szCs w:val="24"/>
        </w:rPr>
        <w:t>Terms of Award</w:t>
      </w:r>
    </w:p>
    <w:p w14:paraId="298E5027" w14:textId="77777777" w:rsidR="00BF2086" w:rsidRDefault="00BF2086" w:rsidRPr="00B636C5">
      <w:pPr>
        <w:pStyle w:val="Footer"/>
        <w:tabs>
          <w:tab w:pos="4153" w:val="clear"/>
          <w:tab w:pos="8306" w:val="clear"/>
        </w:tabs>
        <w:jc w:val="both"/>
        <w:rPr>
          <w:rFonts w:ascii="Arial" w:cs="Arial" w:hAnsi="Arial"/>
        </w:rPr>
      </w:pPr>
    </w:p>
    <w:p w14:paraId="2D0CDBE1" w14:textId="3372A741" w:rsidP="003B04AF" w:rsidR="007A1402" w:rsidRDefault="005C08A7" w:rsidRPr="00F441A5">
      <w:pPr>
        <w:jc w:val="both"/>
        <w:rPr>
          <w:rFonts w:ascii="Arial" w:cs="Arial" w:hAnsi="Arial"/>
          <w:lang w:val="en-GB"/>
        </w:rPr>
      </w:pPr>
      <w:r w:rsidRPr="00B636C5">
        <w:rPr>
          <w:rFonts w:ascii="Arial" w:cs="Arial" w:hAnsi="Arial"/>
          <w:lang w:val="en-GB"/>
        </w:rPr>
        <w:t xml:space="preserve">The course is sponsored by the Government of Singapore under the </w:t>
      </w:r>
      <w:bookmarkStart w:id="2" w:name="_Hlk85729098"/>
      <w:r w:rsidRPr="00B636C5">
        <w:rPr>
          <w:rFonts w:ascii="Arial" w:cs="Arial" w:hAnsi="Arial"/>
          <w:lang w:val="en-GB"/>
        </w:rPr>
        <w:t>Singapore Cooperation Programme Training Award</w:t>
      </w:r>
      <w:bookmarkEnd w:id="2"/>
      <w:r w:rsidRPr="00B636C5">
        <w:rPr>
          <w:rFonts w:ascii="Arial" w:cs="Arial" w:hAnsi="Arial"/>
          <w:lang w:val="en-GB"/>
        </w:rPr>
        <w:t>.</w:t>
      </w:r>
    </w:p>
    <w:p w14:paraId="21DCD32C" w14:textId="77777777" w:rsidP="003B04AF" w:rsidR="007A1402" w:rsidRDefault="007A1402">
      <w:pPr>
        <w:jc w:val="both"/>
        <w:rPr>
          <w:rFonts w:ascii="Arial" w:cs="Arial" w:hAnsi="Arial"/>
          <w:b/>
          <w:sz w:val="24"/>
          <w:szCs w:val="24"/>
        </w:rPr>
      </w:pPr>
    </w:p>
    <w:p w14:paraId="474C0C3B" w14:textId="615C029B" w:rsidP="003B04AF" w:rsidR="003B04AF" w:rsidRDefault="003B04AF" w:rsidRPr="00B636C5">
      <w:pPr>
        <w:jc w:val="both"/>
        <w:rPr>
          <w:rFonts w:ascii="Arial" w:cs="Arial" w:hAnsi="Arial"/>
          <w:b/>
          <w:sz w:val="24"/>
          <w:szCs w:val="24"/>
        </w:rPr>
      </w:pPr>
      <w:r w:rsidRPr="00B636C5">
        <w:rPr>
          <w:rFonts w:ascii="Arial" w:cs="Arial" w:hAnsi="Arial"/>
          <w:b/>
          <w:sz w:val="24"/>
          <w:szCs w:val="24"/>
        </w:rPr>
        <w:t>Regulations</w:t>
      </w:r>
    </w:p>
    <w:p w14:paraId="4B7E0B2D" w14:textId="77777777" w:rsidP="003B04AF" w:rsidR="003B04AF" w:rsidRDefault="003B04AF" w:rsidRPr="00B636C5">
      <w:pPr>
        <w:autoSpaceDE w:val="0"/>
        <w:autoSpaceDN w:val="0"/>
        <w:adjustRightInd w:val="0"/>
        <w:jc w:val="both"/>
        <w:rPr>
          <w:rFonts w:ascii="Arial" w:cs="Arial" w:hAnsi="Arial"/>
          <w:lang w:eastAsia="en-SG"/>
        </w:rPr>
      </w:pPr>
    </w:p>
    <w:p w14:paraId="3D7F8BB9" w14:textId="77777777" w:rsidP="003B04AF" w:rsidR="003B04AF" w:rsidRDefault="003B04AF" w:rsidRPr="00B636C5">
      <w:pPr>
        <w:autoSpaceDE w:val="0"/>
        <w:autoSpaceDN w:val="0"/>
        <w:adjustRightInd w:val="0"/>
        <w:jc w:val="both"/>
        <w:rPr>
          <w:rFonts w:ascii="Arial" w:cs="Arial" w:hAnsi="Arial"/>
          <w:lang w:eastAsia="en-SG"/>
        </w:rPr>
      </w:pPr>
      <w:r w:rsidRPr="00B636C5">
        <w:rPr>
          <w:rFonts w:ascii="Arial" w:cs="Arial" w:hAnsi="Arial"/>
          <w:lang w:eastAsia="en-SG"/>
        </w:rPr>
        <w:t>Participants are required to comply with the following:</w:t>
      </w:r>
    </w:p>
    <w:p w14:paraId="612011E5" w14:textId="77777777" w:rsidP="003B04AF" w:rsidR="003B04AF" w:rsidRDefault="003B04AF" w:rsidRPr="00B636C5">
      <w:pPr>
        <w:autoSpaceDE w:val="0"/>
        <w:autoSpaceDN w:val="0"/>
        <w:adjustRightInd w:val="0"/>
        <w:jc w:val="both"/>
        <w:rPr>
          <w:rFonts w:ascii="Arial" w:cs="Arial" w:hAnsi="Arial"/>
          <w:highlight w:val="cyan"/>
          <w:lang w:eastAsia="en-SG"/>
        </w:rPr>
      </w:pPr>
    </w:p>
    <w:p w14:paraId="265B684B" w14:textId="1EC5C3BA" w:rsidP="003B04AF" w:rsidR="003B04AF" w:rsidRDefault="003B04AF" w:rsidRPr="00B636C5">
      <w:pPr>
        <w:pStyle w:val="ListParagraph"/>
        <w:numPr>
          <w:ilvl w:val="0"/>
          <w:numId w:val="11"/>
        </w:numPr>
        <w:autoSpaceDE w:val="0"/>
        <w:autoSpaceDN w:val="0"/>
        <w:adjustRightInd w:val="0"/>
        <w:jc w:val="both"/>
        <w:rPr>
          <w:rFonts w:ascii="Arial" w:cs="Arial" w:eastAsia="Times New Roman" w:hAnsi="Arial"/>
          <w:lang w:eastAsia="en-SG"/>
        </w:rPr>
      </w:pPr>
      <w:r w:rsidRPr="006407A6">
        <w:rPr>
          <w:rFonts w:ascii="Arial" w:cs="Arial" w:eastAsia="Times New Roman" w:hAnsi="Arial"/>
          <w:lang w:eastAsia="en-SG"/>
        </w:rPr>
        <w:t xml:space="preserve">Strictly observe course schedules and </w:t>
      </w:r>
      <w:r w:rsidR="00D45E1C" w:rsidRPr="006407A6">
        <w:rPr>
          <w:rFonts w:ascii="Arial" w:cs="Arial" w:eastAsia="Times New Roman" w:hAnsi="Arial"/>
          <w:lang w:eastAsia="en-SG"/>
        </w:rPr>
        <w:t xml:space="preserve">attend </w:t>
      </w:r>
      <w:proofErr w:type="gramStart"/>
      <w:r w:rsidR="00D45E1C" w:rsidRPr="006407A6">
        <w:rPr>
          <w:rFonts w:ascii="Arial" w:cs="Arial" w:eastAsia="Times New Roman" w:hAnsi="Arial"/>
          <w:lang w:eastAsia="en-SG"/>
        </w:rPr>
        <w:t xml:space="preserve">all </w:t>
      </w:r>
      <w:r w:rsidRPr="006407A6">
        <w:rPr>
          <w:rFonts w:ascii="Arial" w:cs="Arial" w:eastAsia="Times New Roman" w:hAnsi="Arial"/>
          <w:lang w:eastAsia="en-SG"/>
        </w:rPr>
        <w:t xml:space="preserve"> training</w:t>
      </w:r>
      <w:proofErr w:type="gramEnd"/>
      <w:r w:rsidRPr="006407A6">
        <w:rPr>
          <w:rFonts w:ascii="Arial" w:cs="Arial" w:eastAsia="Times New Roman" w:hAnsi="Arial"/>
          <w:lang w:eastAsia="en-SG"/>
        </w:rPr>
        <w:t xml:space="preserve"> sessions</w:t>
      </w:r>
      <w:r w:rsidR="00F8566F" w:rsidRPr="00B636C5">
        <w:rPr>
          <w:rFonts w:ascii="Arial" w:cs="Arial" w:eastAsia="Times New Roman" w:hAnsi="Arial"/>
          <w:lang w:eastAsia="en-SG"/>
        </w:rPr>
        <w:t>;</w:t>
      </w:r>
      <w:r w:rsidR="004673D4">
        <w:rPr>
          <w:rFonts w:ascii="Arial" w:cs="Arial" w:eastAsia="Times New Roman" w:hAnsi="Arial"/>
          <w:lang w:eastAsia="en-SG"/>
        </w:rPr>
        <w:t xml:space="preserve"> and</w:t>
      </w:r>
    </w:p>
    <w:p w14:paraId="1BBCC084" w14:textId="01781B82" w:rsidP="003B04AF" w:rsidR="003B04AF" w:rsidRDefault="003B04AF">
      <w:pPr>
        <w:pStyle w:val="ListParagraph"/>
        <w:numPr>
          <w:ilvl w:val="0"/>
          <w:numId w:val="11"/>
        </w:numPr>
        <w:autoSpaceDE w:val="0"/>
        <w:autoSpaceDN w:val="0"/>
        <w:adjustRightInd w:val="0"/>
        <w:jc w:val="both"/>
        <w:rPr>
          <w:rFonts w:ascii="Arial" w:cs="Arial" w:eastAsia="Times New Roman" w:hAnsi="Arial"/>
          <w:lang w:eastAsia="en-SG"/>
        </w:rPr>
      </w:pPr>
      <w:r w:rsidRPr="00B636C5">
        <w:rPr>
          <w:rFonts w:ascii="Arial" w:cs="Arial" w:eastAsia="Times New Roman" w:hAnsi="Arial"/>
          <w:lang w:eastAsia="en-SG"/>
        </w:rPr>
        <w:t xml:space="preserve">Carry out instructions and abide by conditions as may be stipulated by the nominating </w:t>
      </w:r>
      <w:r w:rsidR="00226CD8">
        <w:rPr>
          <w:rFonts w:ascii="Arial" w:cs="Arial" w:eastAsia="Times New Roman" w:hAnsi="Arial"/>
          <w:lang w:eastAsia="en-SG"/>
        </w:rPr>
        <w:t>a</w:t>
      </w:r>
      <w:r w:rsidRPr="00B636C5">
        <w:rPr>
          <w:rFonts w:ascii="Arial" w:cs="Arial" w:eastAsia="Times New Roman" w:hAnsi="Arial"/>
          <w:lang w:eastAsia="en-SG"/>
        </w:rPr>
        <w:t xml:space="preserve">uthority or </w:t>
      </w:r>
      <w:r w:rsidR="00226CD8">
        <w:rPr>
          <w:rFonts w:ascii="Arial" w:cs="Arial" w:eastAsia="Times New Roman" w:hAnsi="Arial"/>
          <w:lang w:eastAsia="en-SG"/>
        </w:rPr>
        <w:t>g</w:t>
      </w:r>
      <w:r w:rsidRPr="00B636C5">
        <w:rPr>
          <w:rFonts w:ascii="Arial" w:cs="Arial" w:eastAsia="Times New Roman" w:hAnsi="Arial"/>
          <w:lang w:eastAsia="en-SG"/>
        </w:rPr>
        <w:t>overnment and the Government of Singapore and its appointed trainer, with respect to the course.</w:t>
      </w:r>
    </w:p>
    <w:p w14:paraId="7F59D162" w14:textId="77777777" w:rsidP="00D1540F" w:rsidR="00D1540F" w:rsidRDefault="00D1540F" w:rsidRPr="00B636C5">
      <w:pPr>
        <w:pStyle w:val="ListParagraph"/>
        <w:autoSpaceDE w:val="0"/>
        <w:autoSpaceDN w:val="0"/>
        <w:adjustRightInd w:val="0"/>
        <w:ind w:left="360"/>
        <w:jc w:val="both"/>
        <w:rPr>
          <w:rFonts w:ascii="Arial" w:cs="Arial" w:eastAsia="Times New Roman" w:hAnsi="Arial"/>
          <w:lang w:eastAsia="en-SG"/>
        </w:rPr>
      </w:pPr>
    </w:p>
    <w:p w14:paraId="25943E9E" w14:textId="3167C0E5" w:rsidR="007A7F23" w:rsidRDefault="007A7F23" w:rsidRPr="00B636C5">
      <w:pPr>
        <w:tabs>
          <w:tab w:pos="720" w:val="left"/>
          <w:tab w:pos="1440" w:val="left"/>
        </w:tabs>
        <w:jc w:val="both"/>
        <w:rPr>
          <w:rFonts w:ascii="Arial" w:cs="Arial" w:hAnsi="Arial"/>
          <w:b/>
          <w:sz w:val="24"/>
          <w:szCs w:val="24"/>
        </w:rPr>
      </w:pPr>
      <w:r w:rsidRPr="00B636C5">
        <w:rPr>
          <w:rFonts w:ascii="Arial" w:cs="Arial" w:hAnsi="Arial"/>
          <w:b/>
          <w:sz w:val="24"/>
          <w:szCs w:val="24"/>
        </w:rPr>
        <w:t>Application Procedure</w:t>
      </w:r>
    </w:p>
    <w:p w14:paraId="433303B9" w14:textId="77777777" w:rsidR="007A7F23" w:rsidRDefault="007A7F23" w:rsidRPr="00B636C5">
      <w:pPr>
        <w:jc w:val="both"/>
        <w:rPr>
          <w:rFonts w:ascii="Arial" w:cs="Arial" w:hAnsi="Arial"/>
          <w:snapToGrid w:val="0"/>
          <w:lang w:eastAsia="en-US" w:val="en-GB"/>
        </w:rPr>
      </w:pPr>
    </w:p>
    <w:p w14:paraId="17229F42" w14:textId="78667543" w:rsidR="005C08A7" w:rsidRDefault="00BF5AE0" w:rsidRPr="003A7C12">
      <w:pPr>
        <w:jc w:val="both"/>
        <w:rPr>
          <w:rFonts w:ascii="Arial" w:cs="Arial" w:hAnsi="Arial"/>
          <w:lang w:val="en-GB"/>
        </w:rPr>
      </w:pPr>
      <w:r w:rsidRPr="00B636C5">
        <w:rPr>
          <w:rFonts w:ascii="Arial" w:cs="Arial" w:hAnsi="Arial"/>
          <w:lang w:val="en-GB"/>
        </w:rPr>
        <w:t xml:space="preserve">(Closing date for nomination: </w:t>
      </w:r>
      <w:r w:rsidR="002A6672">
        <w:rPr>
          <w:rFonts w:ascii="Arial" w:cs="Arial" w:hAnsi="Arial"/>
          <w:b/>
          <w:bCs/>
        </w:rPr>
        <w:t xml:space="preserve">2 September </w:t>
      </w:r>
      <w:r w:rsidR="007A1402">
        <w:rPr>
          <w:rFonts w:ascii="Arial" w:cs="Arial" w:hAnsi="Arial"/>
          <w:b/>
          <w:bCs/>
        </w:rPr>
        <w:t>2022</w:t>
      </w:r>
      <w:r w:rsidRPr="003A7C12">
        <w:rPr>
          <w:rFonts w:ascii="Arial" w:cs="Arial" w:hAnsi="Arial"/>
          <w:lang w:val="en-GB"/>
        </w:rPr>
        <w:t>)</w:t>
      </w:r>
      <w:r w:rsidR="005C08A7" w:rsidRPr="003A7C12">
        <w:rPr>
          <w:rFonts w:ascii="Arial" w:cs="Arial" w:hAnsi="Arial"/>
          <w:lang w:val="en-GB"/>
        </w:rPr>
        <w:t xml:space="preserve"> </w:t>
      </w:r>
    </w:p>
    <w:p w14:paraId="264472A8" w14:textId="77777777" w:rsidR="005C08A7" w:rsidRDefault="005C08A7" w:rsidRPr="003A7C12">
      <w:pPr>
        <w:jc w:val="both"/>
        <w:rPr>
          <w:rFonts w:ascii="Arial" w:cs="Arial" w:hAnsi="Arial"/>
          <w:lang w:val="en-GB"/>
        </w:rPr>
      </w:pPr>
    </w:p>
    <w:p w14:paraId="2AEF5C0B" w14:textId="5D74CC4B" w:rsidR="005C08A7" w:rsidRDefault="005C08A7" w:rsidRPr="003A7C12">
      <w:pPr>
        <w:jc w:val="both"/>
        <w:rPr>
          <w:rFonts w:ascii="Arial" w:cs="Arial" w:hAnsi="Arial"/>
        </w:rPr>
      </w:pPr>
      <w:r w:rsidRPr="003A7C12">
        <w:rPr>
          <w:rFonts w:ascii="Arial" w:cs="Arial" w:hAnsi="Arial"/>
          <w:snapToGrid w:val="0"/>
          <w:lang w:eastAsia="en-US" w:val="en-GB"/>
        </w:rPr>
        <w:t>The Government of Singapore is pleased to invite the respective National Focal Point for Technical Assistance (NFP) to nominate</w:t>
      </w:r>
      <w:r w:rsidR="00DE760A">
        <w:rPr>
          <w:rFonts w:ascii="Arial" w:cs="Arial" w:hAnsi="Arial"/>
          <w:snapToGrid w:val="0"/>
          <w:lang w:eastAsia="en-US" w:val="en-GB"/>
        </w:rPr>
        <w:t xml:space="preserve"> </w:t>
      </w:r>
      <w:r w:rsidR="007A1402" w:rsidRPr="007A1402">
        <w:rPr>
          <w:rFonts w:ascii="Arial" w:cs="Arial" w:hAnsi="Arial"/>
        </w:rPr>
        <w:t>one (1)</w:t>
      </w:r>
      <w:r w:rsidR="00E16490" w:rsidRPr="003A7C12">
        <w:rPr>
          <w:rFonts w:ascii="Arial" w:cs="Arial" w:hAnsi="Arial"/>
        </w:rPr>
        <w:t xml:space="preserve"> </w:t>
      </w:r>
      <w:r w:rsidRPr="003A7C12">
        <w:rPr>
          <w:rFonts w:ascii="Arial" w:cs="Arial" w:hAnsi="Arial"/>
          <w:snapToGrid w:val="0"/>
          <w:lang w:eastAsia="en-US" w:val="en-GB"/>
        </w:rPr>
        <w:t>suitable applicant</w:t>
      </w:r>
      <w:r w:rsidR="00B710D5">
        <w:rPr>
          <w:rFonts w:ascii="Arial" w:cs="Arial" w:hAnsi="Arial"/>
          <w:snapToGrid w:val="0"/>
          <w:lang w:eastAsia="en-US" w:val="en-GB"/>
        </w:rPr>
        <w:t>(s)</w:t>
      </w:r>
      <w:r w:rsidRPr="003A7C12">
        <w:rPr>
          <w:rFonts w:ascii="Arial" w:cs="Arial" w:hAnsi="Arial"/>
          <w:snapToGrid w:val="0"/>
          <w:lang w:eastAsia="en-US" w:val="en-GB"/>
        </w:rPr>
        <w:t xml:space="preserve">.  Selection of candidates will be based on merit. Should there be more applicants than training places, the Government of Singapore seeks the understanding of the respective NFP </w:t>
      </w:r>
      <w:proofErr w:type="gramStart"/>
      <w:r w:rsidRPr="003A7C12">
        <w:rPr>
          <w:rFonts w:ascii="Arial" w:cs="Arial" w:hAnsi="Arial"/>
          <w:snapToGrid w:val="0"/>
          <w:lang w:eastAsia="en-US" w:val="en-GB"/>
        </w:rPr>
        <w:t>in the event that</w:t>
      </w:r>
      <w:proofErr w:type="gramEnd"/>
      <w:r w:rsidRPr="003A7C12">
        <w:rPr>
          <w:rFonts w:ascii="Arial" w:cs="Arial" w:hAnsi="Arial"/>
          <w:snapToGrid w:val="0"/>
          <w:lang w:eastAsia="en-US" w:val="en-GB"/>
        </w:rPr>
        <w:t xml:space="preserve"> its nominee(s) is not selected.</w:t>
      </w:r>
    </w:p>
    <w:p w14:paraId="3BAAD0A3" w14:textId="77777777" w:rsidR="005C08A7" w:rsidRDefault="005C08A7" w:rsidRPr="003A7C12">
      <w:pPr>
        <w:jc w:val="both"/>
        <w:rPr>
          <w:rFonts w:ascii="Arial" w:cs="Arial" w:hAnsi="Arial"/>
          <w:snapToGrid w:val="0"/>
          <w:lang w:eastAsia="en-US" w:val="en-GB"/>
        </w:rPr>
      </w:pPr>
    </w:p>
    <w:p w14:paraId="2312D15D" w14:textId="173C2838" w:rsidR="005C08A7" w:rsidRDefault="005C08A7" w:rsidRPr="00B636C5">
      <w:pPr>
        <w:autoSpaceDE w:val="0"/>
        <w:autoSpaceDN w:val="0"/>
        <w:adjustRightInd w:val="0"/>
        <w:jc w:val="both"/>
        <w:rPr>
          <w:rFonts w:ascii="Arial" w:cs="Arial" w:hAnsi="Arial"/>
          <w:color w:val="000000"/>
        </w:rPr>
      </w:pPr>
      <w:r w:rsidRPr="003A7C12">
        <w:rPr>
          <w:rFonts w:ascii="Arial" w:cs="Arial" w:hAnsi="Arial"/>
          <w:color w:val="000000"/>
        </w:rPr>
        <w:t xml:space="preserve">All nominees are to submit their applications online at </w:t>
      </w:r>
      <w:hyperlink r:id="rId14" w:history="1">
        <w:r w:rsidR="005F6304" w:rsidRPr="005F6304">
          <w:rPr>
            <w:rStyle w:val="Hyperlink"/>
            <w:rFonts w:ascii="Arial" w:cs="Arial" w:hAnsi="Arial"/>
          </w:rPr>
          <w:t>https://go.gov.sg/tgns</w:t>
        </w:r>
      </w:hyperlink>
      <w:r w:rsidR="005F6304">
        <w:rPr>
          <w:rFonts w:ascii="Arial" w:cs="Arial" w:hAnsi="Arial"/>
          <w:color w:val="000000"/>
        </w:rPr>
        <w:t xml:space="preserve"> </w:t>
      </w:r>
      <w:r w:rsidRPr="003A7C12">
        <w:rPr>
          <w:rFonts w:ascii="Arial" w:cs="Arial" w:hAnsi="Arial"/>
          <w:color w:val="000000"/>
        </w:rPr>
        <w:t xml:space="preserve">by </w:t>
      </w:r>
      <w:r w:rsidR="005F6304" w:rsidRPr="005F6304">
        <w:rPr>
          <w:rFonts w:ascii="Arial" w:cs="Arial" w:hAnsi="Arial"/>
          <w:b/>
          <w:bCs/>
          <w:color w:val="000000"/>
        </w:rPr>
        <w:t xml:space="preserve">Friday, </w:t>
      </w:r>
      <w:r w:rsidR="002A6672" w:rsidRPr="005F6304">
        <w:rPr>
          <w:rFonts w:ascii="Arial" w:cs="Arial" w:hAnsi="Arial"/>
          <w:b/>
          <w:bCs/>
        </w:rPr>
        <w:t>2</w:t>
      </w:r>
      <w:r w:rsidR="002A6672">
        <w:rPr>
          <w:rFonts w:ascii="Arial" w:cs="Arial" w:hAnsi="Arial"/>
          <w:b/>
          <w:bCs/>
        </w:rPr>
        <w:t xml:space="preserve"> September </w:t>
      </w:r>
      <w:r w:rsidR="007A1402">
        <w:rPr>
          <w:rFonts w:ascii="Arial" w:cs="Arial" w:hAnsi="Arial"/>
          <w:b/>
          <w:bCs/>
        </w:rPr>
        <w:t>2022</w:t>
      </w:r>
      <w:r w:rsidR="00CF1711" w:rsidRPr="003A7C12">
        <w:rPr>
          <w:rFonts w:ascii="Arial" w:cs="Arial" w:hAnsi="Arial"/>
          <w:color w:val="000000"/>
        </w:rPr>
        <w:t xml:space="preserve">. </w:t>
      </w:r>
      <w:r w:rsidRPr="003A7C12">
        <w:rPr>
          <w:rFonts w:ascii="Arial" w:cs="Arial" w:hAnsi="Arial"/>
          <w:color w:val="000000"/>
        </w:rPr>
        <w:t>NFPs</w:t>
      </w:r>
      <w:r w:rsidRPr="00B636C5">
        <w:rPr>
          <w:rFonts w:ascii="Arial" w:cs="Arial" w:hAnsi="Arial"/>
          <w:color w:val="000000"/>
        </w:rPr>
        <w:t xml:space="preserve"> are also required to endorse nominees via email links. Instructions and FAQs for Applicants and NFPs can be found at the links below: </w:t>
      </w:r>
    </w:p>
    <w:p w14:paraId="23F68F97" w14:textId="77777777" w:rsidR="005C08A7" w:rsidRDefault="005C08A7" w:rsidRPr="00B636C5">
      <w:pPr>
        <w:autoSpaceDE w:val="0"/>
        <w:autoSpaceDN w:val="0"/>
        <w:adjustRightInd w:val="0"/>
        <w:jc w:val="both"/>
        <w:rPr>
          <w:rFonts w:ascii="Arial" w:cs="Arial" w:hAnsi="Arial"/>
          <w:color w:val="000000"/>
        </w:rPr>
      </w:pPr>
    </w:p>
    <w:p w14:paraId="44EF4D2D" w14:textId="26D24377" w:rsidP="007A675B" w:rsidR="005C08A7" w:rsidRDefault="005C08A7" w:rsidRPr="00B636C5">
      <w:pPr>
        <w:pStyle w:val="ListParagraph"/>
        <w:numPr>
          <w:ilvl w:val="0"/>
          <w:numId w:val="14"/>
        </w:numPr>
        <w:autoSpaceDE w:val="0"/>
        <w:autoSpaceDN w:val="0"/>
        <w:adjustRightInd w:val="0"/>
        <w:jc w:val="both"/>
        <w:rPr>
          <w:rFonts w:ascii="Arial" w:cs="Arial" w:hAnsi="Arial"/>
          <w:color w:val="000000"/>
        </w:rPr>
      </w:pPr>
      <w:r w:rsidRPr="00B636C5">
        <w:rPr>
          <w:rFonts w:ascii="Arial" w:cs="Arial" w:hAnsi="Arial"/>
          <w:color w:val="000000"/>
        </w:rPr>
        <w:t xml:space="preserve">Applicants: </w:t>
      </w:r>
      <w:hyperlink r:id="rId15" w:history="1">
        <w:r w:rsidR="00C544E7" w:rsidRPr="00B636C5">
          <w:rPr>
            <w:rStyle w:val="Hyperlink"/>
            <w:rFonts w:ascii="Arial" w:cs="Arial" w:hAnsi="Arial"/>
          </w:rPr>
          <w:t>https://go.gov.sg/start-guide</w:t>
        </w:r>
      </w:hyperlink>
      <w:r w:rsidRPr="00B636C5">
        <w:rPr>
          <w:rFonts w:ascii="Arial" w:cs="Arial" w:hAnsi="Arial"/>
          <w:color w:val="000000"/>
        </w:rPr>
        <w:t xml:space="preserve"> </w:t>
      </w:r>
    </w:p>
    <w:p w14:paraId="183C9316" w14:textId="2E7E4378" w:rsidP="007A675B" w:rsidR="005C08A7" w:rsidRDefault="005C08A7" w:rsidRPr="00B636C5">
      <w:pPr>
        <w:pStyle w:val="ListParagraph"/>
        <w:numPr>
          <w:ilvl w:val="0"/>
          <w:numId w:val="14"/>
        </w:numPr>
        <w:autoSpaceDE w:val="0"/>
        <w:autoSpaceDN w:val="0"/>
        <w:adjustRightInd w:val="0"/>
        <w:jc w:val="both"/>
        <w:rPr>
          <w:rFonts w:ascii="Arial" w:cs="Arial" w:hAnsi="Arial"/>
          <w:color w:val="000000"/>
        </w:rPr>
      </w:pPr>
      <w:r w:rsidRPr="00B636C5">
        <w:rPr>
          <w:rFonts w:ascii="Arial" w:cs="Arial" w:hAnsi="Arial"/>
          <w:color w:val="000000"/>
        </w:rPr>
        <w:t xml:space="preserve">NFPs: </w:t>
      </w:r>
      <w:hyperlink r:id="rId16" w:history="1">
        <w:r w:rsidRPr="00B636C5">
          <w:rPr>
            <w:rStyle w:val="Hyperlink"/>
            <w:rFonts w:ascii="Arial" w:cs="Arial" w:hAnsi="Arial"/>
          </w:rPr>
          <w:t>https://go.gov.sg/start-nfp</w:t>
        </w:r>
      </w:hyperlink>
      <w:r w:rsidRPr="00B636C5">
        <w:rPr>
          <w:rFonts w:ascii="Arial" w:cs="Arial" w:hAnsi="Arial"/>
          <w:color w:val="000000"/>
        </w:rPr>
        <w:t xml:space="preserve">   </w:t>
      </w:r>
    </w:p>
    <w:p w14:paraId="7D046F0F" w14:textId="77777777" w:rsidP="00B97757" w:rsidR="00B97757" w:rsidRDefault="00B97757" w:rsidRPr="00B636C5">
      <w:pPr>
        <w:autoSpaceDE w:val="0"/>
        <w:autoSpaceDN w:val="0"/>
        <w:adjustRightInd w:val="0"/>
        <w:jc w:val="both"/>
        <w:rPr>
          <w:rFonts w:ascii="Arial" w:cs="Arial" w:hAnsi="Arial"/>
          <w:b/>
          <w:color w:val="000000"/>
          <w:u w:val="single"/>
        </w:rPr>
      </w:pPr>
    </w:p>
    <w:p w14:paraId="66E37813" w14:textId="11EDF1D1" w:rsidR="005C08A7" w:rsidRDefault="005C08A7" w:rsidRPr="00B636C5">
      <w:pPr>
        <w:autoSpaceDE w:val="0"/>
        <w:autoSpaceDN w:val="0"/>
        <w:adjustRightInd w:val="0"/>
        <w:jc w:val="both"/>
        <w:rPr>
          <w:rFonts w:ascii="Arial" w:cs="Arial" w:hAnsi="Arial"/>
          <w:b/>
          <w:color w:val="000000"/>
          <w:u w:val="single"/>
        </w:rPr>
      </w:pPr>
      <w:r w:rsidRPr="00B636C5">
        <w:rPr>
          <w:rFonts w:ascii="Arial" w:cs="Arial" w:hAnsi="Arial"/>
          <w:b/>
          <w:color w:val="000000"/>
          <w:u w:val="single"/>
        </w:rPr>
        <w:lastRenderedPageBreak/>
        <w:t>Note:</w:t>
      </w:r>
    </w:p>
    <w:p w14:paraId="3F825CE0" w14:textId="77777777" w:rsidR="005C08A7" w:rsidRDefault="005C08A7" w:rsidRPr="00B636C5">
      <w:pPr>
        <w:pStyle w:val="ListParagraph"/>
        <w:autoSpaceDE w:val="0"/>
        <w:autoSpaceDN w:val="0"/>
        <w:adjustRightInd w:val="0"/>
        <w:ind w:left="360"/>
        <w:jc w:val="both"/>
        <w:rPr>
          <w:rFonts w:ascii="Arial" w:cs="Arial" w:hAnsi="Arial"/>
          <w:color w:val="000000"/>
        </w:rPr>
      </w:pPr>
    </w:p>
    <w:p w14:paraId="0731CD67" w14:textId="50F5DC9F" w:rsidR="005C08A7" w:rsidRDefault="006407A6" w:rsidRPr="00B636C5">
      <w:pPr>
        <w:pStyle w:val="ListParagraph"/>
        <w:numPr>
          <w:ilvl w:val="0"/>
          <w:numId w:val="13"/>
        </w:numPr>
        <w:autoSpaceDE w:val="0"/>
        <w:autoSpaceDN w:val="0"/>
        <w:adjustRightInd w:val="0"/>
        <w:ind w:left="360"/>
        <w:jc w:val="both"/>
        <w:rPr>
          <w:rFonts w:ascii="Arial" w:cs="Arial" w:hAnsi="Arial"/>
          <w:color w:val="000000"/>
        </w:rPr>
      </w:pPr>
      <w:r w:rsidRPr="006407A6">
        <w:rPr>
          <w:rFonts w:ascii="Arial" w:cs="Arial" w:hAnsi="Arial"/>
          <w:color w:val="000000"/>
        </w:rPr>
        <w:t>Participants</w:t>
      </w:r>
      <w:r>
        <w:rPr>
          <w:rFonts w:ascii="Arial" w:cs="Arial" w:hAnsi="Arial"/>
          <w:color w:val="000000"/>
        </w:rPr>
        <w:t xml:space="preserve"> will </w:t>
      </w:r>
      <w:r w:rsidR="005C08A7" w:rsidRPr="00B636C5">
        <w:rPr>
          <w:rFonts w:ascii="Arial" w:cs="Arial" w:hAnsi="Arial"/>
          <w:color w:val="000000"/>
        </w:rPr>
        <w:t>receive a certificate of completion from the SCP</w:t>
      </w:r>
      <w:r>
        <w:rPr>
          <w:rFonts w:ascii="Arial" w:cs="Arial" w:hAnsi="Arial"/>
          <w:color w:val="000000"/>
        </w:rPr>
        <w:t xml:space="preserve"> upon completion of the </w:t>
      </w:r>
      <w:proofErr w:type="gramStart"/>
      <w:r>
        <w:rPr>
          <w:rFonts w:ascii="Arial" w:cs="Arial" w:hAnsi="Arial"/>
          <w:color w:val="000000"/>
        </w:rPr>
        <w:t>course</w:t>
      </w:r>
      <w:r w:rsidR="008B050F" w:rsidRPr="00B636C5">
        <w:rPr>
          <w:rFonts w:ascii="Arial" w:cs="Arial" w:hAnsi="Arial"/>
          <w:color w:val="000000"/>
        </w:rPr>
        <w:t>;</w:t>
      </w:r>
      <w:proofErr w:type="gramEnd"/>
    </w:p>
    <w:p w14:paraId="7EDAF261" w14:textId="7DC5F173" w:rsidR="005C08A7" w:rsidRDefault="00710D0E" w:rsidRPr="003A7C12">
      <w:pPr>
        <w:pStyle w:val="ListParagraph"/>
        <w:numPr>
          <w:ilvl w:val="0"/>
          <w:numId w:val="13"/>
        </w:numPr>
        <w:autoSpaceDE w:val="0"/>
        <w:autoSpaceDN w:val="0"/>
        <w:adjustRightInd w:val="0"/>
        <w:ind w:left="360"/>
        <w:jc w:val="both"/>
        <w:rPr>
          <w:rFonts w:ascii="Arial" w:cs="Arial" w:hAnsi="Arial"/>
          <w:color w:val="000000"/>
        </w:rPr>
      </w:pPr>
      <w:r w:rsidRPr="00B636C5">
        <w:rPr>
          <w:rFonts w:ascii="Arial" w:cs="Arial" w:hAnsi="Arial"/>
          <w:color w:val="000000"/>
        </w:rPr>
        <w:t xml:space="preserve">Please </w:t>
      </w:r>
      <w:r w:rsidRPr="003A7C12">
        <w:rPr>
          <w:rFonts w:ascii="Arial" w:cs="Arial" w:hAnsi="Arial"/>
          <w:color w:val="000000"/>
        </w:rPr>
        <w:t>refrain from making telephone and email inquiries on the status of your application while your application is being processed</w:t>
      </w:r>
      <w:r w:rsidR="008B050F" w:rsidRPr="003A7C12">
        <w:rPr>
          <w:rFonts w:ascii="Arial" w:cs="Arial" w:hAnsi="Arial"/>
          <w:color w:val="000000"/>
        </w:rPr>
        <w:t>; and</w:t>
      </w:r>
    </w:p>
    <w:p w14:paraId="664393B0" w14:textId="0DCACCEB" w:rsidP="00894EDA" w:rsidR="007A6EF3" w:rsidRDefault="00CF1711" w:rsidRPr="00B636C5">
      <w:pPr>
        <w:pStyle w:val="ListParagraph"/>
        <w:numPr>
          <w:ilvl w:val="0"/>
          <w:numId w:val="13"/>
        </w:numPr>
        <w:autoSpaceDE w:val="0"/>
        <w:autoSpaceDN w:val="0"/>
        <w:adjustRightInd w:val="0"/>
        <w:ind w:left="360"/>
        <w:jc w:val="both"/>
        <w:rPr>
          <w:rFonts w:ascii="Arial" w:cs="Arial" w:hAnsi="Arial"/>
          <w:color w:val="000000"/>
        </w:rPr>
      </w:pPr>
      <w:r w:rsidRPr="003A7C12">
        <w:rPr>
          <w:rFonts w:ascii="Arial" w:cs="Arial" w:hAnsi="Arial"/>
          <w:color w:val="000000"/>
        </w:rPr>
        <w:t>T</w:t>
      </w:r>
      <w:r w:rsidR="005C08A7" w:rsidRPr="003A7C12">
        <w:rPr>
          <w:rFonts w:ascii="Arial" w:cs="Arial" w:hAnsi="Arial"/>
          <w:color w:val="000000"/>
        </w:rPr>
        <w:t>he Ministry of Foreign Affairs, Singapore will inform all applicants of the outcome of their applications. The NFP will also be informed</w:t>
      </w:r>
      <w:r w:rsidR="005C08A7" w:rsidRPr="00B636C5">
        <w:rPr>
          <w:rFonts w:ascii="Arial" w:cs="Arial" w:hAnsi="Arial"/>
          <w:color w:val="000000"/>
        </w:rPr>
        <w:t xml:space="preserve"> directly. </w:t>
      </w:r>
    </w:p>
    <w:p w14:paraId="24067914" w14:textId="275FC245" w:rsidP="007A1402" w:rsidR="007A1402" w:rsidRDefault="007A1402">
      <w:pPr>
        <w:autoSpaceDE w:val="0"/>
        <w:autoSpaceDN w:val="0"/>
        <w:adjustRightInd w:val="0"/>
        <w:jc w:val="both"/>
        <w:rPr>
          <w:rFonts w:ascii="Arial" w:cs="Arial" w:hAnsi="Arial"/>
          <w:color w:val="000000"/>
        </w:rPr>
      </w:pPr>
    </w:p>
    <w:p w14:paraId="1FAC87EB" w14:textId="77777777" w:rsidP="007A1402" w:rsidR="007A1402" w:rsidRDefault="007A1402" w:rsidRPr="007A1402">
      <w:pPr>
        <w:autoSpaceDE w:val="0"/>
        <w:autoSpaceDN w:val="0"/>
        <w:adjustRightInd w:val="0"/>
        <w:jc w:val="both"/>
        <w:rPr>
          <w:rFonts w:ascii="Arial" w:cs="Arial" w:hAnsi="Arial"/>
          <w:color w:val="000000"/>
        </w:rPr>
      </w:pPr>
    </w:p>
    <w:p w14:paraId="663940BA" w14:textId="4FBF9396" w:rsidR="002F07A0" w:rsidRDefault="002F07A0" w:rsidRPr="00B636C5">
      <w:pPr>
        <w:pStyle w:val="Heading4"/>
        <w:jc w:val="both"/>
        <w:rPr>
          <w:rFonts w:cs="Arial"/>
          <w:color w:val="auto"/>
          <w:sz w:val="24"/>
          <w:szCs w:val="24"/>
          <w:lang w:val="en-GB"/>
        </w:rPr>
      </w:pPr>
      <w:r w:rsidRPr="00B636C5">
        <w:rPr>
          <w:rFonts w:cs="Arial"/>
          <w:color w:val="auto"/>
          <w:sz w:val="24"/>
          <w:szCs w:val="24"/>
          <w:lang w:val="en-GB"/>
        </w:rPr>
        <w:t>Follow us at:</w:t>
      </w:r>
    </w:p>
    <w:p w14:paraId="3D751D9A" w14:textId="77777777" w:rsidR="002F07A0" w:rsidRDefault="002F07A0" w:rsidRPr="00B636C5">
      <w:pPr>
        <w:rPr>
          <w:rFonts w:ascii="Arial" w:cs="Arial" w:hAnsi="Arial"/>
          <w:lang w:val="en-GB"/>
        </w:rPr>
      </w:pPr>
    </w:p>
    <w:p w14:paraId="50FD645A" w14:textId="77777777" w:rsidP="007A675B" w:rsidR="002F07A0" w:rsidRDefault="002F07A0" w:rsidRPr="00B636C5">
      <w:pPr>
        <w:pStyle w:val="ListParagraph"/>
        <w:numPr>
          <w:ilvl w:val="0"/>
          <w:numId w:val="15"/>
        </w:numPr>
        <w:rPr>
          <w:rFonts w:ascii="Arial" w:cs="Arial" w:hAnsi="Arial"/>
          <w:lang w:val="en-GB"/>
        </w:rPr>
      </w:pPr>
      <w:r w:rsidRPr="00B636C5">
        <w:rPr>
          <w:rFonts w:ascii="Arial" w:cs="Arial" w:hAnsi="Arial"/>
          <w:lang w:val="en-GB"/>
        </w:rPr>
        <w:t xml:space="preserve">SCP Website: </w:t>
      </w:r>
      <w:hyperlink r:id="rId17" w:history="1">
        <w:r w:rsidRPr="00B636C5">
          <w:rPr>
            <w:rStyle w:val="Hyperlink"/>
            <w:rFonts w:ascii="Arial" w:cs="Arial" w:hAnsi="Arial"/>
            <w:lang w:val="en-GB"/>
          </w:rPr>
          <w:t>www.scp.gov.sg</w:t>
        </w:r>
      </w:hyperlink>
      <w:r w:rsidRPr="00B636C5">
        <w:rPr>
          <w:rFonts w:ascii="Arial" w:cs="Arial" w:hAnsi="Arial"/>
          <w:lang w:val="en-GB"/>
        </w:rPr>
        <w:t xml:space="preserve"> </w:t>
      </w:r>
    </w:p>
    <w:p w14:paraId="46E68247" w14:textId="7CDC807A" w:rsidP="004673D4" w:rsidR="002C18BA" w:rsidRDefault="002F07A0" w:rsidRPr="007A1402">
      <w:pPr>
        <w:pStyle w:val="ListParagraph"/>
        <w:numPr>
          <w:ilvl w:val="0"/>
          <w:numId w:val="15"/>
        </w:numPr>
        <w:rPr>
          <w:rStyle w:val="Hyperlink"/>
          <w:rFonts w:ascii="Arial" w:cs="Arial" w:hAnsi="Arial"/>
          <w:color w:val="auto"/>
          <w:u w:val="none"/>
          <w:lang w:val="en-GB"/>
        </w:rPr>
      </w:pPr>
      <w:r w:rsidRPr="00B636C5">
        <w:rPr>
          <w:rFonts w:ascii="Arial" w:cs="Arial" w:hAnsi="Arial"/>
          <w:lang w:val="en-GB"/>
        </w:rPr>
        <w:t xml:space="preserve">Facebook: </w:t>
      </w:r>
      <w:hyperlink r:id="rId18" w:history="1">
        <w:r w:rsidR="0080333B" w:rsidRPr="00B636C5">
          <w:rPr>
            <w:rStyle w:val="Hyperlink"/>
            <w:rFonts w:ascii="Arial" w:cs="Arial" w:hAnsi="Arial"/>
            <w:lang w:val="en-GB"/>
          </w:rPr>
          <w:t>www.facebook.com/SCPFriends</w:t>
        </w:r>
      </w:hyperlink>
    </w:p>
    <w:p w14:paraId="3239B0D9" w14:textId="77777777" w:rsidP="007A1402" w:rsidR="007A1402" w:rsidRDefault="007A1402" w:rsidRPr="004673D4">
      <w:pPr>
        <w:pStyle w:val="ListParagraph"/>
        <w:ind w:left="360"/>
        <w:rPr>
          <w:rFonts w:ascii="Arial" w:cs="Arial" w:hAnsi="Arial"/>
          <w:lang w:val="en-GB"/>
        </w:rPr>
      </w:pPr>
    </w:p>
    <w:p w14:paraId="1BE41483" w14:textId="45CB218B" w:rsidP="004673D4" w:rsidR="008A5B69" w:rsidRDefault="002C3E3E" w:rsidRPr="00B636C5">
      <w:pPr>
        <w:jc w:val="center"/>
        <w:rPr>
          <w:rFonts w:ascii="Arial" w:cs="Arial" w:hAnsi="Arial"/>
          <w:b/>
        </w:rPr>
      </w:pPr>
      <w:r w:rsidRPr="00B636C5">
        <w:rPr>
          <w:rFonts w:ascii="Arial" w:cs="Arial" w:hAnsi="Arial"/>
          <w:b/>
        </w:rPr>
        <w:t>.   .   .   .   .</w:t>
      </w:r>
    </w:p>
    <w:p w14:paraId="63155E2F" w14:textId="28792396" w:rsidP="00B636C5" w:rsidR="00E848AD" w:rsidRDefault="00E848AD" w:rsidRPr="00B636C5">
      <w:pPr>
        <w:rPr>
          <w:rFonts w:ascii="Arial" w:cs="Arial" w:hAnsi="Arial"/>
          <w:b/>
        </w:rPr>
      </w:pPr>
    </w:p>
    <w:sectPr w:rsidR="00E848AD" w:rsidRPr="00B636C5" w:rsidSect="0012003F">
      <w:headerReference r:id="rId19" w:type="default"/>
      <w:footerReference r:id="rId20" w:type="default"/>
      <w:type w:val="continuous"/>
      <w:pgSz w:h="15840" w:w="12240"/>
      <w:pgMar w:bottom="1080" w:footer="121" w:gutter="0" w:header="274" w:left="1350" w:right="1080" w:top="1296"/>
      <w:cols w:num="2"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71C7A" w14:textId="77777777" w:rsidR="00B60BF2" w:rsidRDefault="00B60BF2">
      <w:r>
        <w:separator/>
      </w:r>
    </w:p>
  </w:endnote>
  <w:endnote w:type="continuationSeparator" w:id="0">
    <w:p w14:paraId="79A5D98D" w14:textId="77777777" w:rsidR="00B60BF2" w:rsidRDefault="00B60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charset w:val="00"/>
    <w:family w:val="roman"/>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451EBE16" w14:textId="77777777" w:rsidR="00F1473C" w:rsidRDefault="00F1473C">
    <w:pPr>
      <w:pStyle w:val="Footer"/>
    </w:pPr>
  </w:p>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29FDB8B" w14:textId="0A7F58C5" w:rsidR="00417474" w:rsidRDefault="002E4AEB" w:rsidRPr="00F100D3">
    <w:pPr>
      <w:pStyle w:val="BodyText"/>
      <w:pBdr>
        <w:top w:color="auto" w:space="1" w:sz="24" w:val="thickThinSmallGap"/>
      </w:pBdr>
      <w:jc w:val="center"/>
      <w:rPr>
        <w:rFonts w:ascii="Arial" w:hAnsi="Arial"/>
        <w:caps/>
        <w:sz w:val="14"/>
      </w:rPr>
    </w:pPr>
    <w:r>
      <w:rPr>
        <w:noProof/>
      </w:rPr>
      <w:drawing>
        <wp:anchor allowOverlap="1" behindDoc="0" distB="0" distL="114300" distR="114300" distT="0" layoutInCell="1" locked="0" relativeHeight="251692032" simplePos="0" wp14:anchorId="527D36BC" wp14:editId="28A9BAD7">
          <wp:simplePos x="0" y="0"/>
          <wp:positionH relativeFrom="column">
            <wp:posOffset>666750</wp:posOffset>
          </wp:positionH>
          <wp:positionV relativeFrom="paragraph">
            <wp:posOffset>73025</wp:posOffset>
          </wp:positionV>
          <wp:extent cx="363641" cy="363641"/>
          <wp:effectExtent b="0" l="0" r="0" t="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63641" cy="363641"/>
                  </a:xfrm>
                  <a:prstGeom prst="rect">
                    <a:avLst/>
                  </a:prstGeom>
                </pic:spPr>
              </pic:pic>
            </a:graphicData>
          </a:graphic>
          <wp14:sizeRelH relativeFrom="page">
            <wp14:pctWidth>0</wp14:pctWidth>
          </wp14:sizeRelH>
          <wp14:sizeRelV relativeFrom="page">
            <wp14:pctHeight>0</wp14:pctHeight>
          </wp14:sizeRelV>
        </wp:anchor>
      </w:drawing>
      <w:t/>
    </w:r>
    <w:r w:rsidR="007A1402">
      <w:rPr>
        <w:noProof/>
      </w:rPr>
      <w:drawing>
        <wp:anchor allowOverlap="1" behindDoc="0" distB="0" distL="114300" distR="114300" distT="0" layoutInCell="1" locked="0" relativeHeight="251685888" simplePos="0" wp14:anchorId="46AECEB1" wp14:editId="53C85A4D">
          <wp:simplePos x="0" y="0"/>
          <wp:positionH relativeFrom="column">
            <wp:posOffset>668986</wp:posOffset>
          </wp:positionH>
          <wp:positionV relativeFrom="paragraph">
            <wp:posOffset>70485</wp:posOffset>
          </wp:positionV>
          <wp:extent cx="381000" cy="362858"/>
          <wp:effectExtent b="0" l="0" r="0" t="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81000" cy="362858"/>
                  </a:xfrm>
                  <a:prstGeom prst="rect">
                    <a:avLst/>
                  </a:prstGeom>
                </pic:spPr>
              </pic:pic>
            </a:graphicData>
          </a:graphic>
          <wp14:sizeRelH relativeFrom="page">
            <wp14:pctWidth>0</wp14:pctWidth>
          </wp14:sizeRelH>
          <wp14:sizeRelV relativeFrom="page">
            <wp14:pctHeight>0</wp14:pctHeight>
          </wp14:sizeRelV>
        </wp:anchor>
      </w:drawing>
      <w:t/>
    </w:r>
    <w:r w:rsidR="001D4591">
      <w:rPr>
        <w:rFonts w:ascii="Arial" w:hAnsi="Arial"/>
        <w:caps/>
        <w:noProof/>
        <w:sz w:val="14"/>
      </w:rPr>
      <w:drawing>
        <wp:anchor allowOverlap="1" behindDoc="0" distB="0" distL="114300" distR="114300" distT="0" layoutInCell="1" locked="0" relativeHeight="251663360" simplePos="0" wp14:anchorId="539F990D" wp14:editId="72993A0E">
          <wp:simplePos x="0" y="0"/>
          <wp:positionH relativeFrom="column">
            <wp:posOffset>0</wp:posOffset>
          </wp:positionH>
          <wp:positionV relativeFrom="paragraph">
            <wp:posOffset>64358</wp:posOffset>
          </wp:positionV>
          <wp:extent cx="638175" cy="363855"/>
          <wp:effectExtent b="0" l="0" r="9525" t="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38175" cy="363855"/>
                  </a:xfrm>
                  <a:prstGeom prst="rect">
                    <a:avLst/>
                  </a:prstGeom>
                  <a:noFill/>
                  <a:ln>
                    <a:noFill/>
                  </a:ln>
                </pic:spPr>
              </pic:pic>
            </a:graphicData>
          </a:graphic>
          <wp14:sizeRelH relativeFrom="margin">
            <wp14:pctWidth>0</wp14:pctWidth>
          </wp14:sizeRelH>
          <wp14:sizeRelV relativeFrom="margin">
            <wp14:pctHeight>0</wp14:pctHeight>
          </wp14:sizeRelV>
        </wp:anchor>
      </w:drawing>
      <w:t/>
    </w:r>
    <w:r w:rsidR="00FF7A78">
      <w:rPr>
        <w:rFonts w:ascii="Arial" w:hAnsi="Arial"/>
        <w:caps/>
        <w:sz w:val="14"/>
      </w:rPr>
      <w:t>singapore cooperation programme training award:</w:t>
    </w:r>
  </w:p>
  <w:p w14:paraId="0EA3FE91" w14:textId="273949B3" w:rsidP="00B06EC5" w:rsidR="00B06EC5" w:rsidRDefault="007A1402" w:rsidRPr="00D8348A">
    <w:pPr>
      <w:pStyle w:val="BodyText"/>
      <w:pBdr>
        <w:top w:color="auto" w:space="1" w:sz="24" w:val="thickThinSmallGap"/>
      </w:pBdr>
      <w:jc w:val="center"/>
      <w:rPr>
        <w:rFonts w:ascii="Arial" w:hAnsi="Arial"/>
        <w:caps/>
        <w:sz w:val="14"/>
      </w:rPr>
    </w:pPr>
    <w:r>
      <w:rPr>
        <w:rFonts w:ascii="Arial" w:hAnsi="Arial"/>
        <w:caps/>
        <w:sz w:val="14"/>
      </w:rPr>
      <w:t>TRADE IN GOODS NEGOTIATION SKILLS</w:t>
    </w:r>
  </w:p>
  <w:p w14:paraId="1F16C5DF" w14:textId="6BC82B30" w:rsidP="00B06EC5" w:rsidR="00DB50E0" w:rsidRDefault="007A1402">
    <w:pPr>
      <w:pStyle w:val="BodyText"/>
      <w:pBdr>
        <w:top w:color="auto" w:space="1" w:sz="24" w:val="thickThinSmallGap"/>
      </w:pBdr>
      <w:jc w:val="center"/>
      <w:rPr>
        <w:rFonts w:ascii="Arial" w:hAnsi="Arial"/>
        <w:b w:val="0"/>
        <w:caps/>
        <w:sz w:val="14"/>
      </w:rPr>
    </w:pPr>
    <w:r>
      <w:rPr>
        <w:rFonts w:ascii="Arial" w:hAnsi="Arial"/>
        <w:b w:val="0"/>
        <w:caps/>
        <w:sz w:val="14"/>
      </w:rPr>
      <w:t>3</w:t>
    </w:r>
    <w:r w:rsidR="00B06EC5">
      <w:rPr>
        <w:rFonts w:ascii="Arial" w:hAnsi="Arial"/>
        <w:b w:val="0"/>
        <w:caps/>
        <w:sz w:val="14"/>
      </w:rPr>
      <w:t xml:space="preserve"> </w:t>
    </w:r>
    <w:r w:rsidR="00B06EC5" w:rsidRPr="002A18C6">
      <w:rPr>
        <w:rFonts w:ascii="Arial" w:hAnsi="Arial"/>
        <w:b w:val="0"/>
        <w:caps/>
        <w:sz w:val="14"/>
      </w:rPr>
      <w:t xml:space="preserve">TO </w:t>
    </w:r>
    <w:r>
      <w:rPr>
        <w:rFonts w:ascii="Arial" w:hAnsi="Arial"/>
        <w:b w:val="0"/>
        <w:caps/>
        <w:sz w:val="14"/>
      </w:rPr>
      <w:t>7 OCTOBER 2022</w:t>
    </w:r>
  </w:p>
  <w:p w14:paraId="553E1375" w14:textId="77777777" w:rsidR="00B97757" w:rsidRDefault="00B97757" w:rsidRPr="001A0AE9">
    <w:pPr>
      <w:pStyle w:val="BodyText"/>
      <w:pBdr>
        <w:top w:color="auto" w:space="1" w:sz="24" w:val="thickThinSmallGap"/>
      </w:pBdr>
      <w:jc w:val="center"/>
      <w:rPr>
        <w:rFonts w:ascii="Arial" w:hAnsi="Arial"/>
        <w:b w:val="0"/>
        <w:caps/>
        <w:sz w:val="14"/>
      </w:rPr>
    </w:pPr>
  </w:p>
  <w:p w14:paraId="2620AF55" w14:textId="79B5918E" w:rsidR="00417474" w:rsidRDefault="00417474" w:rsidRPr="00CA2534">
    <w:pPr>
      <w:pStyle w:val="BodyText"/>
      <w:pBdr>
        <w:top w:color="auto" w:space="1" w:sz="24" w:val="thickThinSmallGap"/>
      </w:pBdr>
      <w:jc w:val="center"/>
      <w:rPr>
        <w:rFonts w:ascii="Arial" w:cs="Arial" w:hAnsi="Arial"/>
        <w:b w:val="0"/>
        <w:sz w:val="14"/>
        <w:szCs w:val="14"/>
      </w:rPr>
    </w:pPr>
    <w:r w:rsidRPr="00CA2534">
      <w:rPr>
        <w:rStyle w:val="PageNumber"/>
        <w:rFonts w:ascii="Arial" w:cs="Arial" w:hAnsi="Arial"/>
        <w:b w:val="0"/>
        <w:sz w:val="14"/>
        <w:szCs w:val="14"/>
      </w:rPr>
      <w:t xml:space="preserve">Page </w:t>
    </w:r>
    <w:r w:rsidRPr="00CA2534">
      <w:rPr>
        <w:rStyle w:val="PageNumber"/>
        <w:rFonts w:ascii="Arial" w:cs="Arial" w:hAnsi="Arial"/>
        <w:b w:val="0"/>
        <w:sz w:val="14"/>
        <w:szCs w:val="14"/>
      </w:rPr>
      <w:fldChar w:fldCharType="begin"/>
      <w:t/>
    </w:r>
    <w:r w:rsidRPr="00CA2534">
      <w:rPr>
        <w:rStyle w:val="PageNumber"/>
        <w:rFonts w:ascii="Arial" w:cs="Arial" w:hAnsi="Arial"/>
        <w:b w:val="0"/>
        <w:sz w:val="14"/>
        <w:szCs w:val="14"/>
      </w:rPr>
      <w:instrText xml:space="preserve"> PAGE </w:instrText>
      <w:t/>
    </w:r>
    <w:r w:rsidRPr="00CA2534">
      <w:rPr>
        <w:rStyle w:val="PageNumber"/>
        <w:rFonts w:ascii="Arial" w:cs="Arial" w:hAnsi="Arial"/>
        <w:b w:val="0"/>
        <w:sz w:val="14"/>
        <w:szCs w:val="14"/>
      </w:rPr>
      <w:fldChar w:fldCharType="separate"/>
      <w:t/>
    </w:r>
    <w:r w:rsidR="00CA2D09">
      <w:rPr>
        <w:rStyle w:val="PageNumber"/>
        <w:rFonts w:ascii="Arial" w:cs="Arial" w:hAnsi="Arial"/>
        <w:b w:val="0"/>
        <w:noProof/>
        <w:sz w:val="14"/>
        <w:szCs w:val="14"/>
      </w:rPr>
      <w:t>2</w:t>
    </w:r>
    <w:r w:rsidRPr="00CA2534">
      <w:rPr>
        <w:rStyle w:val="PageNumber"/>
        <w:rFonts w:ascii="Arial" w:cs="Arial" w:hAnsi="Arial"/>
        <w:b w:val="0"/>
        <w:sz w:val="14"/>
        <w:szCs w:val="14"/>
      </w:rPr>
      <w:fldChar w:fldCharType="end"/>
      <w:t/>
    </w:r>
    <w:r w:rsidRPr="00CA2534">
      <w:rPr>
        <w:rStyle w:val="PageNumber"/>
        <w:rFonts w:ascii="Arial" w:cs="Arial" w:hAnsi="Arial"/>
        <w:b w:val="0"/>
        <w:sz w:val="14"/>
        <w:szCs w:val="14"/>
      </w:rPr>
      <w:t xml:space="preserve"> of </w:t>
    </w:r>
    <w:r w:rsidRPr="00CA2534">
      <w:rPr>
        <w:rStyle w:val="PageNumber"/>
        <w:rFonts w:ascii="Arial" w:cs="Arial" w:hAnsi="Arial"/>
        <w:b w:val="0"/>
        <w:sz w:val="14"/>
        <w:szCs w:val="14"/>
      </w:rPr>
      <w:fldChar w:fldCharType="begin"/>
      <w:t/>
    </w:r>
    <w:r w:rsidRPr="00CA2534">
      <w:rPr>
        <w:rStyle w:val="PageNumber"/>
        <w:rFonts w:ascii="Arial" w:cs="Arial" w:hAnsi="Arial"/>
        <w:b w:val="0"/>
        <w:sz w:val="14"/>
        <w:szCs w:val="14"/>
      </w:rPr>
      <w:instrText xml:space="preserve"> NUMPAGES </w:instrText>
      <w:t/>
    </w:r>
    <w:r w:rsidRPr="00CA2534">
      <w:rPr>
        <w:rStyle w:val="PageNumber"/>
        <w:rFonts w:ascii="Arial" w:cs="Arial" w:hAnsi="Arial"/>
        <w:b w:val="0"/>
        <w:sz w:val="14"/>
        <w:szCs w:val="14"/>
      </w:rPr>
      <w:fldChar w:fldCharType="separate"/>
      <w:t/>
    </w:r>
    <w:r w:rsidR="00CA2D09">
      <w:rPr>
        <w:rStyle w:val="PageNumber"/>
        <w:rFonts w:ascii="Arial" w:cs="Arial" w:hAnsi="Arial"/>
        <w:b w:val="0"/>
        <w:noProof/>
        <w:sz w:val="14"/>
        <w:szCs w:val="14"/>
      </w:rPr>
      <w:t>3</w:t>
    </w:r>
    <w:r w:rsidRPr="00CA2534">
      <w:rPr>
        <w:rStyle w:val="PageNumber"/>
        <w:rFonts w:ascii="Arial" w:cs="Arial" w:hAnsi="Arial"/>
        <w:b w:val="0"/>
        <w:sz w:val="14"/>
        <w:szCs w:val="14"/>
      </w:rPr>
      <w:fldChar w:fldCharType="end"/>
      <w:t/>
    </w:r>
  </w:p>
</w:ftr>
</file>

<file path=word/footer3.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77691304" w14:textId="77777777" w:rsidR="00F1473C" w:rsidRDefault="00F1473C">
    <w:pPr>
      <w:pStyle w:val="Footer"/>
    </w:pPr>
  </w:p>
</w:ftr>
</file>

<file path=word/footer4.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BBA241E" w14:textId="502FC56B" w:rsidP="007A1402" w:rsidR="007A1402" w:rsidRDefault="001E0C20" w:rsidRPr="00F100D3">
    <w:pPr>
      <w:pStyle w:val="BodyText"/>
      <w:pBdr>
        <w:top w:color="auto" w:space="1" w:sz="24" w:val="thickThinSmallGap"/>
      </w:pBdr>
      <w:jc w:val="center"/>
      <w:rPr>
        <w:rFonts w:ascii="Arial" w:hAnsi="Arial"/>
        <w:caps/>
        <w:sz w:val="14"/>
      </w:rPr>
    </w:pPr>
    <w:r>
      <w:rPr>
        <w:noProof/>
      </w:rPr>
      <w:drawing>
        <wp:anchor allowOverlap="1" behindDoc="0" distB="0" distL="114300" distR="114300" distT="0" layoutInCell="1" locked="0" relativeHeight="251689984" simplePos="0" wp14:anchorId="27B6D9EC" wp14:editId="60964BC0">
          <wp:simplePos x="0" y="0"/>
          <wp:positionH relativeFrom="column">
            <wp:posOffset>646427</wp:posOffset>
          </wp:positionH>
          <wp:positionV relativeFrom="paragraph">
            <wp:posOffset>71120</wp:posOffset>
          </wp:positionV>
          <wp:extent cx="363641" cy="363641"/>
          <wp:effectExtent b="0" l="0" r="0" t="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63641" cy="363641"/>
                  </a:xfrm>
                  <a:prstGeom prst="rect">
                    <a:avLst/>
                  </a:prstGeom>
                </pic:spPr>
              </pic:pic>
            </a:graphicData>
          </a:graphic>
          <wp14:sizeRelH relativeFrom="page">
            <wp14:pctWidth>0</wp14:pctWidth>
          </wp14:sizeRelH>
          <wp14:sizeRelV relativeFrom="page">
            <wp14:pctHeight>0</wp14:pctHeight>
          </wp14:sizeRelV>
        </wp:anchor>
      </w:drawing>
      <w:t/>
    </w:r>
    <w:r w:rsidR="007A1402">
      <w:rPr>
        <w:rFonts w:ascii="Arial" w:hAnsi="Arial"/>
        <w:caps/>
        <w:noProof/>
        <w:sz w:val="14"/>
      </w:rPr>
      <w:drawing>
        <wp:anchor allowOverlap="1" behindDoc="0" distB="0" distL="114300" distR="114300" distT="0" layoutInCell="1" locked="0" relativeHeight="251687936" simplePos="0" wp14:anchorId="4C3070FD" wp14:editId="5464D1D7">
          <wp:simplePos x="0" y="0"/>
          <wp:positionH relativeFrom="column">
            <wp:posOffset>0</wp:posOffset>
          </wp:positionH>
          <wp:positionV relativeFrom="paragraph">
            <wp:posOffset>64358</wp:posOffset>
          </wp:positionV>
          <wp:extent cx="638175" cy="363855"/>
          <wp:effectExtent b="0" l="0" r="9525" t="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363855"/>
                  </a:xfrm>
                  <a:prstGeom prst="rect">
                    <a:avLst/>
                  </a:prstGeom>
                  <a:noFill/>
                  <a:ln>
                    <a:noFill/>
                  </a:ln>
                </pic:spPr>
              </pic:pic>
            </a:graphicData>
          </a:graphic>
          <wp14:sizeRelH relativeFrom="margin">
            <wp14:pctWidth>0</wp14:pctWidth>
          </wp14:sizeRelH>
          <wp14:sizeRelV relativeFrom="margin">
            <wp14:pctHeight>0</wp14:pctHeight>
          </wp14:sizeRelV>
        </wp:anchor>
      </w:drawing>
      <w:t/>
    </w:r>
    <w:r w:rsidR="007A1402">
      <w:rPr>
        <w:rFonts w:ascii="Arial" w:hAnsi="Arial"/>
        <w:caps/>
        <w:sz w:val="14"/>
      </w:rPr>
      <w:t>singapore cooperation programme training award:</w:t>
    </w:r>
  </w:p>
  <w:p w14:paraId="0F0869F8" w14:textId="77777777" w:rsidP="007A1402" w:rsidR="007A1402" w:rsidRDefault="007A1402" w:rsidRPr="00D8348A">
    <w:pPr>
      <w:pStyle w:val="BodyText"/>
      <w:pBdr>
        <w:top w:color="auto" w:space="1" w:sz="24" w:val="thickThinSmallGap"/>
      </w:pBdr>
      <w:jc w:val="center"/>
      <w:rPr>
        <w:rFonts w:ascii="Arial" w:hAnsi="Arial"/>
        <w:caps/>
        <w:sz w:val="14"/>
      </w:rPr>
    </w:pPr>
    <w:r>
      <w:rPr>
        <w:rFonts w:ascii="Arial" w:hAnsi="Arial"/>
        <w:caps/>
        <w:sz w:val="14"/>
      </w:rPr>
      <w:t>TRADE IN GOODS NEGOTIATION SKILLS</w:t>
    </w:r>
  </w:p>
  <w:p w14:paraId="50D6051E" w14:textId="77777777" w:rsidP="007A1402" w:rsidR="007A1402" w:rsidRDefault="007A1402">
    <w:pPr>
      <w:pStyle w:val="BodyText"/>
      <w:pBdr>
        <w:top w:color="auto" w:space="1" w:sz="24" w:val="thickThinSmallGap"/>
      </w:pBdr>
      <w:jc w:val="center"/>
      <w:rPr>
        <w:rFonts w:ascii="Arial" w:hAnsi="Arial"/>
        <w:b w:val="0"/>
        <w:caps/>
        <w:sz w:val="14"/>
      </w:rPr>
    </w:pPr>
    <w:r>
      <w:rPr>
        <w:rFonts w:ascii="Arial" w:hAnsi="Arial"/>
        <w:b w:val="0"/>
        <w:caps/>
        <w:sz w:val="14"/>
      </w:rPr>
      <w:t xml:space="preserve">3 </w:t>
    </w:r>
    <w:r w:rsidRPr="002A18C6">
      <w:rPr>
        <w:rFonts w:ascii="Arial" w:hAnsi="Arial"/>
        <w:b w:val="0"/>
        <w:caps/>
        <w:sz w:val="14"/>
      </w:rPr>
      <w:t xml:space="preserve">TO </w:t>
    </w:r>
    <w:r>
      <w:rPr>
        <w:rFonts w:ascii="Arial" w:hAnsi="Arial"/>
        <w:b w:val="0"/>
        <w:caps/>
        <w:sz w:val="14"/>
      </w:rPr>
      <w:t>7 OCTOBER 2022</w:t>
    </w:r>
  </w:p>
  <w:p w14:paraId="74DE3969" w14:textId="77777777" w:rsidP="00FA10E1" w:rsidR="00FA10E1" w:rsidRDefault="00FA10E1" w:rsidRPr="001A0AE9">
    <w:pPr>
      <w:pStyle w:val="BodyText"/>
      <w:pBdr>
        <w:top w:color="auto" w:space="1" w:sz="24" w:val="thickThinSmallGap"/>
      </w:pBdr>
      <w:jc w:val="center"/>
      <w:rPr>
        <w:rFonts w:ascii="Arial" w:hAnsi="Arial"/>
        <w:b w:val="0"/>
        <w:caps/>
        <w:sz w:val="14"/>
      </w:rPr>
    </w:pPr>
  </w:p>
  <w:p w14:paraId="10EC0F8A" w14:textId="7D38AA53" w:rsidP="00FA10E1" w:rsidR="00417474" w:rsidRDefault="00FA10E1" w:rsidRPr="00FA10E1">
    <w:pPr>
      <w:pStyle w:val="BodyText"/>
      <w:pBdr>
        <w:top w:color="auto" w:space="1" w:sz="24" w:val="thickThinSmallGap"/>
      </w:pBdr>
      <w:jc w:val="center"/>
      <w:rPr>
        <w:rFonts w:ascii="Arial" w:cs="Arial" w:hAnsi="Arial"/>
        <w:b w:val="0"/>
        <w:sz w:val="14"/>
        <w:szCs w:val="14"/>
      </w:rPr>
    </w:pPr>
    <w:r w:rsidRPr="00CA2534">
      <w:rPr>
        <w:rStyle w:val="PageNumber"/>
        <w:rFonts w:ascii="Arial" w:cs="Arial" w:hAnsi="Arial"/>
        <w:b w:val="0"/>
        <w:sz w:val="14"/>
        <w:szCs w:val="14"/>
      </w:rPr>
      <w:t xml:space="preserve">Page </w:t>
    </w:r>
    <w:r w:rsidRPr="00CA2534">
      <w:rPr>
        <w:rStyle w:val="PageNumber"/>
        <w:rFonts w:ascii="Arial" w:cs="Arial" w:hAnsi="Arial"/>
        <w:b w:val="0"/>
        <w:sz w:val="14"/>
        <w:szCs w:val="14"/>
      </w:rPr>
      <w:fldChar w:fldCharType="begin"/>
      <w:t/>
    </w:r>
    <w:r w:rsidRPr="00CA2534">
      <w:rPr>
        <w:rStyle w:val="PageNumber"/>
        <w:rFonts w:ascii="Arial" w:cs="Arial" w:hAnsi="Arial"/>
        <w:b w:val="0"/>
        <w:sz w:val="14"/>
        <w:szCs w:val="14"/>
      </w:rPr>
      <w:instrText xml:space="preserve"> PAGE </w:instrText>
      <w:t/>
    </w:r>
    <w:r w:rsidRPr="00CA2534">
      <w:rPr>
        <w:rStyle w:val="PageNumber"/>
        <w:rFonts w:ascii="Arial" w:cs="Arial" w:hAnsi="Arial"/>
        <w:b w:val="0"/>
        <w:sz w:val="14"/>
        <w:szCs w:val="14"/>
      </w:rPr>
      <w:fldChar w:fldCharType="separate"/>
      <w:t/>
    </w:r>
    <w:r>
      <w:rPr>
        <w:rStyle w:val="PageNumber"/>
        <w:rFonts w:ascii="Arial" w:cs="Arial" w:hAnsi="Arial"/>
        <w:b w:val="0"/>
        <w:sz w:val="14"/>
        <w:szCs w:val="14"/>
      </w:rPr>
      <w:t>1</w:t>
    </w:r>
    <w:r w:rsidRPr="00CA2534">
      <w:rPr>
        <w:rStyle w:val="PageNumber"/>
        <w:rFonts w:ascii="Arial" w:cs="Arial" w:hAnsi="Arial"/>
        <w:b w:val="0"/>
        <w:sz w:val="14"/>
        <w:szCs w:val="14"/>
      </w:rPr>
      <w:fldChar w:fldCharType="end"/>
      <w:t/>
    </w:r>
    <w:r w:rsidRPr="00CA2534">
      <w:rPr>
        <w:rStyle w:val="PageNumber"/>
        <w:rFonts w:ascii="Arial" w:cs="Arial" w:hAnsi="Arial"/>
        <w:b w:val="0"/>
        <w:sz w:val="14"/>
        <w:szCs w:val="14"/>
      </w:rPr>
      <w:t xml:space="preserve"> of </w:t>
    </w:r>
    <w:r w:rsidRPr="00CA2534">
      <w:rPr>
        <w:rStyle w:val="PageNumber"/>
        <w:rFonts w:ascii="Arial" w:cs="Arial" w:hAnsi="Arial"/>
        <w:b w:val="0"/>
        <w:sz w:val="14"/>
        <w:szCs w:val="14"/>
      </w:rPr>
      <w:fldChar w:fldCharType="begin"/>
      <w:t/>
    </w:r>
    <w:r w:rsidRPr="00CA2534">
      <w:rPr>
        <w:rStyle w:val="PageNumber"/>
        <w:rFonts w:ascii="Arial" w:cs="Arial" w:hAnsi="Arial"/>
        <w:b w:val="0"/>
        <w:sz w:val="14"/>
        <w:szCs w:val="14"/>
      </w:rPr>
      <w:instrText xml:space="preserve"> NUMPAGES </w:instrText>
      <w:t/>
    </w:r>
    <w:r w:rsidRPr="00CA2534">
      <w:rPr>
        <w:rStyle w:val="PageNumber"/>
        <w:rFonts w:ascii="Arial" w:cs="Arial" w:hAnsi="Arial"/>
        <w:b w:val="0"/>
        <w:sz w:val="14"/>
        <w:szCs w:val="14"/>
      </w:rPr>
      <w:fldChar w:fldCharType="separate"/>
      <w:t/>
    </w:r>
    <w:r>
      <w:rPr>
        <w:rStyle w:val="PageNumber"/>
        <w:rFonts w:ascii="Arial" w:cs="Arial" w:hAnsi="Arial"/>
        <w:b w:val="0"/>
        <w:sz w:val="14"/>
        <w:szCs w:val="14"/>
      </w:rPr>
      <w:t>3</w:t>
    </w:r>
    <w:r w:rsidRPr="00CA2534">
      <w:rPr>
        <w:rStyle w:val="PageNumber"/>
        <w:rFonts w:ascii="Arial" w:cs="Arial" w:hAnsi="Arial"/>
        <w:b w:val="0"/>
        <w:sz w:val="14"/>
        <w:szCs w:val="14"/>
      </w:rPr>
      <w:fldChar w:fldCharType="end"/>
      <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622280BC" w14:textId="77777777" w:rsidR="00B60BF2" w:rsidRDefault="00B60BF2">
      <w:r>
        <w:separator/>
      </w:r>
    </w:p>
  </w:footnote>
  <w:footnote w:id="0" w:type="continuationSeparator">
    <w:p w14:paraId="18ACB946" w14:textId="77777777" w:rsidR="00B60BF2" w:rsidRDefault="00B60BF2">
      <w:r>
        <w:continuationSeparator/>
      </w:r>
    </w:p>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D5C4BD0" w14:textId="77777777" w:rsidR="00F1473C" w:rsidRDefault="00F1473C">
    <w:pPr>
      <w:pStyle w:val="Header"/>
    </w:pPr>
  </w:p>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BE614F1" w14:textId="5C43EB84" w:rsidP="00ED7A7E" w:rsidR="007938D4" w:rsidRDefault="007938D4">
    <w:pPr>
      <w:pStyle w:val="Header"/>
      <w:pBdr>
        <w:bottom w:color="auto" w:space="0" w:sz="4" w:val="single"/>
      </w:pBdr>
      <w:jc w:val="right"/>
      <w:rPr>
        <w:b/>
        <w:sz w:val="18"/>
        <w:szCs w:val="18"/>
      </w:rPr>
    </w:pPr>
  </w:p>
  <w:p w14:paraId="666C4B98" w14:textId="597E1B72" w:rsidP="00ED7A7E" w:rsidR="007938D4" w:rsidRDefault="007938D4">
    <w:pPr>
      <w:pStyle w:val="Header"/>
      <w:pBdr>
        <w:bottom w:color="auto" w:space="0" w:sz="4" w:val="single"/>
      </w:pBdr>
      <w:jc w:val="right"/>
      <w:rPr>
        <w:b/>
        <w:sz w:val="18"/>
        <w:szCs w:val="18"/>
      </w:rPr>
    </w:pPr>
  </w:p>
  <w:p w14:paraId="6029D683" w14:textId="55EFC8D1" w:rsidP="00ED7A7E" w:rsidR="007938D4" w:rsidRDefault="00C30DD5">
    <w:pPr>
      <w:pStyle w:val="Header"/>
      <w:pBdr>
        <w:bottom w:color="auto" w:space="0" w:sz="4" w:val="single"/>
      </w:pBdr>
      <w:jc w:val="right"/>
      <w:rPr>
        <w:b/>
        <w:sz w:val="18"/>
        <w:szCs w:val="18"/>
      </w:rPr>
    </w:pPr>
    <w:r>
      <w:rPr>
        <w:rFonts w:cs="Arial"/>
        <w:noProof/>
        <w:sz w:val="28"/>
        <w:szCs w:val="28"/>
      </w:rPr>
      <w:drawing>
        <wp:anchor allowOverlap="1" behindDoc="0" distB="0" distL="114300" distR="114300" distT="0" layoutInCell="1" locked="0" relativeHeight="251671552" simplePos="0" wp14:anchorId="7FF33D75" wp14:editId="0A1480EC">
          <wp:simplePos x="0" y="0"/>
          <wp:positionH relativeFrom="margin">
            <wp:align>left</wp:align>
          </wp:positionH>
          <wp:positionV relativeFrom="page">
            <wp:posOffset>442595</wp:posOffset>
          </wp:positionV>
          <wp:extent cx="971550" cy="352425"/>
          <wp:effectExtent b="9525" l="0" r="0" t="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971550" cy="352425"/>
                  </a:xfrm>
                  <a:prstGeom prst="rect">
                    <a:avLst/>
                  </a:prstGeom>
                </pic:spPr>
              </pic:pic>
            </a:graphicData>
          </a:graphic>
          <wp14:sizeRelH relativeFrom="margin">
            <wp14:pctWidth>0</wp14:pctWidth>
          </wp14:sizeRelH>
          <wp14:sizeRelV relativeFrom="margin">
            <wp14:pctHeight>0</wp14:pctHeight>
          </wp14:sizeRelV>
        </wp:anchor>
      </w:drawing>
      <w:t/>
    </w:r>
  </w:p>
  <w:p w14:paraId="6A4C2C67" w14:textId="69AAE37D" w:rsidP="00ED7A7E" w:rsidR="00417474" w:rsidRDefault="00AB76B3" w:rsidRPr="00AB76B3">
    <w:pPr>
      <w:pStyle w:val="Header"/>
      <w:pBdr>
        <w:bottom w:color="auto" w:space="0" w:sz="4" w:val="single"/>
      </w:pBdr>
      <w:jc w:val="right"/>
      <w:rPr>
        <w:b/>
        <w:sz w:val="18"/>
        <w:szCs w:val="18"/>
      </w:rPr>
    </w:pPr>
    <w:r>
      <w:rPr>
        <w:b/>
        <w:sz w:val="18"/>
        <w:szCs w:val="18"/>
      </w:rPr>
      <w:t>SINGAPORE COOPERATION PROGRAMME</w:t>
    </w:r>
  </w:p>
  <w:p w14:paraId="07506DA6" w14:textId="7A1E0E3C" w:rsidP="00ED7A7E" w:rsidR="00417474" w:rsidRDefault="00AB76B3" w:rsidRPr="00AB76B3">
    <w:pPr>
      <w:pStyle w:val="Header"/>
      <w:pBdr>
        <w:bottom w:color="auto" w:space="0" w:sz="4" w:val="single"/>
      </w:pBdr>
      <w:jc w:val="right"/>
      <w:rPr>
        <w:b/>
        <w:i/>
        <w:sz w:val="14"/>
      </w:rPr>
    </w:pPr>
    <w:r w:rsidRPr="00AB76B3">
      <w:rPr>
        <w:b/>
        <w:i/>
        <w:sz w:val="16"/>
        <w:szCs w:val="18"/>
      </w:rPr>
      <w:t>GENERAL INFORMATION BROCHURE</w:t>
    </w:r>
  </w:p>
</w:hdr>
</file>

<file path=word/header3.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F2DB957" w14:textId="77777777" w:rsidR="00F1473C" w:rsidRDefault="00F1473C">
    <w:pPr>
      <w:pStyle w:val="Header"/>
    </w:pPr>
  </w:p>
</w:hdr>
</file>

<file path=word/header4.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C56DAC9" w14:textId="66DC70E6" w:rsidP="00ED7A7E" w:rsidR="00ED7A7E" w:rsidRDefault="00ED7A7E">
    <w:pPr>
      <w:pStyle w:val="Header"/>
      <w:pBdr>
        <w:bottom w:color="auto" w:space="0" w:sz="4" w:val="single"/>
      </w:pBdr>
      <w:jc w:val="right"/>
      <w:rPr>
        <w:b/>
        <w:sz w:val="18"/>
        <w:szCs w:val="18"/>
      </w:rPr>
    </w:pPr>
  </w:p>
  <w:p w14:paraId="1B1414FB" w14:textId="2991B958" w:rsidP="00ED7A7E" w:rsidR="00ED7A7E" w:rsidRDefault="00ED7A7E">
    <w:pPr>
      <w:pStyle w:val="Header"/>
      <w:pBdr>
        <w:bottom w:color="auto" w:space="0" w:sz="4" w:val="single"/>
      </w:pBdr>
      <w:jc w:val="right"/>
      <w:rPr>
        <w:b/>
        <w:sz w:val="18"/>
        <w:szCs w:val="18"/>
      </w:rPr>
    </w:pPr>
  </w:p>
  <w:p w14:paraId="6C75B15B" w14:textId="77777777" w:rsidP="00ED7A7E" w:rsidR="00ED7A7E" w:rsidRDefault="00ED7A7E">
    <w:pPr>
      <w:pStyle w:val="Header"/>
      <w:pBdr>
        <w:bottom w:color="auto" w:space="0" w:sz="4" w:val="single"/>
      </w:pBdr>
      <w:jc w:val="right"/>
      <w:rPr>
        <w:b/>
        <w:sz w:val="18"/>
        <w:szCs w:val="18"/>
      </w:rPr>
    </w:pPr>
    <w:r>
      <w:rPr>
        <w:rFonts w:cs="Arial"/>
        <w:noProof/>
        <w:sz w:val="28"/>
        <w:szCs w:val="28"/>
      </w:rPr>
      <w:drawing>
        <wp:anchor allowOverlap="1" behindDoc="0" distB="0" distL="114300" distR="114300" distT="0" layoutInCell="1" locked="0" relativeHeight="251678720" simplePos="0" wp14:anchorId="15AE2BD6" wp14:editId="55D46497">
          <wp:simplePos x="0" y="0"/>
          <wp:positionH relativeFrom="margin">
            <wp:align>left</wp:align>
          </wp:positionH>
          <wp:positionV relativeFrom="page">
            <wp:posOffset>442595</wp:posOffset>
          </wp:positionV>
          <wp:extent cx="971550" cy="352425"/>
          <wp:effectExtent b="9525" l="0" r="0" t="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971550" cy="352425"/>
                  </a:xfrm>
                  <a:prstGeom prst="rect">
                    <a:avLst/>
                  </a:prstGeom>
                </pic:spPr>
              </pic:pic>
            </a:graphicData>
          </a:graphic>
          <wp14:sizeRelH relativeFrom="margin">
            <wp14:pctWidth>0</wp14:pctWidth>
          </wp14:sizeRelH>
          <wp14:sizeRelV relativeFrom="margin">
            <wp14:pctHeight>0</wp14:pctHeight>
          </wp14:sizeRelV>
        </wp:anchor>
      </w:drawing>
      <w:t/>
    </w:r>
  </w:p>
  <w:p w14:paraId="7A21D788" w14:textId="77777777" w:rsidP="00ED7A7E" w:rsidR="00ED7A7E" w:rsidRDefault="00ED7A7E" w:rsidRPr="00AB76B3">
    <w:pPr>
      <w:pStyle w:val="Header"/>
      <w:pBdr>
        <w:bottom w:color="auto" w:space="0" w:sz="4" w:val="single"/>
      </w:pBdr>
      <w:jc w:val="right"/>
      <w:rPr>
        <w:b/>
        <w:sz w:val="18"/>
        <w:szCs w:val="18"/>
      </w:rPr>
    </w:pPr>
    <w:r>
      <w:rPr>
        <w:b/>
        <w:sz w:val="18"/>
        <w:szCs w:val="18"/>
      </w:rPr>
      <w:t>SINGAPORE COOPERATION PROGRAMME</w:t>
    </w:r>
  </w:p>
  <w:p w14:paraId="7F5676C3" w14:textId="302A242A" w:rsidP="00ED7A7E" w:rsidR="00ED7A7E" w:rsidRDefault="00ED7A7E" w:rsidRPr="00AB76B3">
    <w:pPr>
      <w:pStyle w:val="Header"/>
      <w:pBdr>
        <w:bottom w:color="auto" w:space="0" w:sz="4" w:val="single"/>
      </w:pBdr>
      <w:jc w:val="right"/>
      <w:rPr>
        <w:b/>
        <w:i/>
        <w:sz w:val="14"/>
      </w:rPr>
    </w:pPr>
    <w:r w:rsidRPr="00AB76B3">
      <w:rPr>
        <w:b/>
        <w:i/>
        <w:sz w:val="16"/>
        <w:szCs w:val="18"/>
      </w:rPr>
      <w:t>GENERAL INFORMATION BROCHURE</w:t>
    </w:r>
  </w:p>
  <w:p w14:paraId="1710CC12" w14:textId="77777777" w:rsidP="00ED7A7E" w:rsidR="00A2172A" w:rsidRDefault="00A2172A" w:rsidRPr="00ED7A7E">
    <w:pPr>
      <w:pStyle w:val="Header"/>
    </w:pP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1D91FC7"/>
    <w:multiLevelType w:val="hybridMultilevel"/>
    <w:tmpl w:val="123CC862"/>
    <w:lvl w:ilvl="0" w:tplc="2488C37C">
      <w:numFmt w:val="bullet"/>
      <w:lvlText w:val="•"/>
      <w:lvlJc w:val="left"/>
      <w:pPr>
        <w:ind w:hanging="357" w:left="357"/>
      </w:pPr>
      <w:rPr>
        <w:rFonts w:ascii="Arial" w:eastAsia="Times New Roman" w:hAnsi="Arial" w:hint="default"/>
        <w:sz w:val="24"/>
      </w:rPr>
    </w:lvl>
    <w:lvl w:ilvl="1" w:tentative="1" w:tplc="48090003">
      <w:start w:val="1"/>
      <w:numFmt w:val="bullet"/>
      <w:lvlText w:val="o"/>
      <w:lvlJc w:val="left"/>
      <w:pPr>
        <w:ind w:hanging="360" w:left="1080"/>
      </w:pPr>
      <w:rPr>
        <w:rFonts w:ascii="Courier New" w:cs="Courier New" w:hAnsi="Courier New" w:hint="default"/>
      </w:rPr>
    </w:lvl>
    <w:lvl w:ilvl="2" w:tentative="1" w:tplc="48090005">
      <w:start w:val="1"/>
      <w:numFmt w:val="bullet"/>
      <w:lvlText w:val=""/>
      <w:lvlJc w:val="left"/>
      <w:pPr>
        <w:ind w:hanging="360" w:left="1800"/>
      </w:pPr>
      <w:rPr>
        <w:rFonts w:ascii="Wingdings" w:hAnsi="Wingdings" w:hint="default"/>
      </w:rPr>
    </w:lvl>
    <w:lvl w:ilvl="3" w:tentative="1" w:tplc="48090001">
      <w:start w:val="1"/>
      <w:numFmt w:val="bullet"/>
      <w:lvlText w:val=""/>
      <w:lvlJc w:val="left"/>
      <w:pPr>
        <w:ind w:hanging="360" w:left="2520"/>
      </w:pPr>
      <w:rPr>
        <w:rFonts w:ascii="Symbol" w:hAnsi="Symbol" w:hint="default"/>
      </w:rPr>
    </w:lvl>
    <w:lvl w:ilvl="4" w:tentative="1" w:tplc="48090003">
      <w:start w:val="1"/>
      <w:numFmt w:val="bullet"/>
      <w:lvlText w:val="o"/>
      <w:lvlJc w:val="left"/>
      <w:pPr>
        <w:ind w:hanging="360" w:left="3240"/>
      </w:pPr>
      <w:rPr>
        <w:rFonts w:ascii="Courier New" w:cs="Courier New" w:hAnsi="Courier New" w:hint="default"/>
      </w:rPr>
    </w:lvl>
    <w:lvl w:ilvl="5" w:tentative="1" w:tplc="48090005">
      <w:start w:val="1"/>
      <w:numFmt w:val="bullet"/>
      <w:lvlText w:val=""/>
      <w:lvlJc w:val="left"/>
      <w:pPr>
        <w:ind w:hanging="360" w:left="3960"/>
      </w:pPr>
      <w:rPr>
        <w:rFonts w:ascii="Wingdings" w:hAnsi="Wingdings" w:hint="default"/>
      </w:rPr>
    </w:lvl>
    <w:lvl w:ilvl="6" w:tentative="1" w:tplc="48090001">
      <w:start w:val="1"/>
      <w:numFmt w:val="bullet"/>
      <w:lvlText w:val=""/>
      <w:lvlJc w:val="left"/>
      <w:pPr>
        <w:ind w:hanging="360" w:left="4680"/>
      </w:pPr>
      <w:rPr>
        <w:rFonts w:ascii="Symbol" w:hAnsi="Symbol" w:hint="default"/>
      </w:rPr>
    </w:lvl>
    <w:lvl w:ilvl="7" w:tentative="1" w:tplc="48090003">
      <w:start w:val="1"/>
      <w:numFmt w:val="bullet"/>
      <w:lvlText w:val="o"/>
      <w:lvlJc w:val="left"/>
      <w:pPr>
        <w:ind w:hanging="360" w:left="5400"/>
      </w:pPr>
      <w:rPr>
        <w:rFonts w:ascii="Courier New" w:cs="Courier New" w:hAnsi="Courier New" w:hint="default"/>
      </w:rPr>
    </w:lvl>
    <w:lvl w:ilvl="8" w:tentative="1" w:tplc="48090005">
      <w:start w:val="1"/>
      <w:numFmt w:val="bullet"/>
      <w:lvlText w:val=""/>
      <w:lvlJc w:val="left"/>
      <w:pPr>
        <w:ind w:hanging="360" w:left="6120"/>
      </w:pPr>
      <w:rPr>
        <w:rFonts w:ascii="Wingdings" w:hAnsi="Wingdings" w:hint="default"/>
      </w:rPr>
    </w:lvl>
  </w:abstractNum>
  <w:abstractNum w15:restartNumberingAfterBreak="0" w:abstractNumId="1">
    <w:nsid w:val="092A5263"/>
    <w:multiLevelType w:val="hybridMultilevel"/>
    <w:tmpl w:val="B9928E38"/>
    <w:lvl w:ilvl="0" w:tplc="48090001">
      <w:start w:val="1"/>
      <w:numFmt w:val="bullet"/>
      <w:lvlText w:val=""/>
      <w:lvlJc w:val="left"/>
      <w:pPr>
        <w:ind w:hanging="360" w:left="720"/>
      </w:pPr>
      <w:rPr>
        <w:rFonts w:ascii="Symbol" w:hAnsi="Symbol" w:hint="default"/>
      </w:rPr>
    </w:lvl>
    <w:lvl w:ilvl="1" w:tplc="48090003">
      <w:start w:val="1"/>
      <w:numFmt w:val="bullet"/>
      <w:lvlText w:val="o"/>
      <w:lvlJc w:val="left"/>
      <w:pPr>
        <w:ind w:hanging="360" w:left="1440"/>
      </w:pPr>
      <w:rPr>
        <w:rFonts w:ascii="Courier New" w:cs="Courier New" w:hAnsi="Courier New" w:hint="default"/>
      </w:rPr>
    </w:lvl>
    <w:lvl w:ilvl="2" w:tentative="1" w:tplc="48090005">
      <w:start w:val="1"/>
      <w:numFmt w:val="bullet"/>
      <w:lvlText w:val=""/>
      <w:lvlJc w:val="left"/>
      <w:pPr>
        <w:ind w:hanging="360" w:left="2160"/>
      </w:pPr>
      <w:rPr>
        <w:rFonts w:ascii="Wingdings" w:hAnsi="Wingdings" w:hint="default"/>
      </w:rPr>
    </w:lvl>
    <w:lvl w:ilvl="3" w:tentative="1" w:tplc="48090001">
      <w:start w:val="1"/>
      <w:numFmt w:val="bullet"/>
      <w:lvlText w:val=""/>
      <w:lvlJc w:val="left"/>
      <w:pPr>
        <w:ind w:hanging="360" w:left="2880"/>
      </w:pPr>
      <w:rPr>
        <w:rFonts w:ascii="Symbol" w:hAnsi="Symbol" w:hint="default"/>
      </w:rPr>
    </w:lvl>
    <w:lvl w:ilvl="4" w:tentative="1" w:tplc="48090003">
      <w:start w:val="1"/>
      <w:numFmt w:val="bullet"/>
      <w:lvlText w:val="o"/>
      <w:lvlJc w:val="left"/>
      <w:pPr>
        <w:ind w:hanging="360" w:left="3600"/>
      </w:pPr>
      <w:rPr>
        <w:rFonts w:ascii="Courier New" w:cs="Courier New" w:hAnsi="Courier New" w:hint="default"/>
      </w:rPr>
    </w:lvl>
    <w:lvl w:ilvl="5" w:tentative="1" w:tplc="48090005">
      <w:start w:val="1"/>
      <w:numFmt w:val="bullet"/>
      <w:lvlText w:val=""/>
      <w:lvlJc w:val="left"/>
      <w:pPr>
        <w:ind w:hanging="360" w:left="4320"/>
      </w:pPr>
      <w:rPr>
        <w:rFonts w:ascii="Wingdings" w:hAnsi="Wingdings" w:hint="default"/>
      </w:rPr>
    </w:lvl>
    <w:lvl w:ilvl="6" w:tentative="1" w:tplc="48090001">
      <w:start w:val="1"/>
      <w:numFmt w:val="bullet"/>
      <w:lvlText w:val=""/>
      <w:lvlJc w:val="left"/>
      <w:pPr>
        <w:ind w:hanging="360" w:left="5040"/>
      </w:pPr>
      <w:rPr>
        <w:rFonts w:ascii="Symbol" w:hAnsi="Symbol" w:hint="default"/>
      </w:rPr>
    </w:lvl>
    <w:lvl w:ilvl="7" w:tentative="1" w:tplc="48090003">
      <w:start w:val="1"/>
      <w:numFmt w:val="bullet"/>
      <w:lvlText w:val="o"/>
      <w:lvlJc w:val="left"/>
      <w:pPr>
        <w:ind w:hanging="360" w:left="5760"/>
      </w:pPr>
      <w:rPr>
        <w:rFonts w:ascii="Courier New" w:cs="Courier New" w:hAnsi="Courier New" w:hint="default"/>
      </w:rPr>
    </w:lvl>
    <w:lvl w:ilvl="8" w:tentative="1" w:tplc="48090005">
      <w:start w:val="1"/>
      <w:numFmt w:val="bullet"/>
      <w:lvlText w:val=""/>
      <w:lvlJc w:val="left"/>
      <w:pPr>
        <w:ind w:hanging="360" w:left="6480"/>
      </w:pPr>
      <w:rPr>
        <w:rFonts w:ascii="Wingdings" w:hAnsi="Wingdings" w:hint="default"/>
      </w:rPr>
    </w:lvl>
  </w:abstractNum>
  <w:abstractNum w15:restartNumberingAfterBreak="0" w:abstractNumId="2">
    <w:nsid w:val="134E437D"/>
    <w:multiLevelType w:val="hybridMultilevel"/>
    <w:tmpl w:val="BBFA10B0"/>
    <w:lvl w:ilvl="0" w:tplc="80A0F1F0">
      <w:start w:val="1"/>
      <w:numFmt w:val="bullet"/>
      <w:lvlText w:val=""/>
      <w:lvlJc w:val="left"/>
      <w:pPr>
        <w:tabs>
          <w:tab w:pos="1080" w:val="num"/>
        </w:tabs>
        <w:ind w:hanging="360" w:left="1080"/>
      </w:pPr>
      <w:rPr>
        <w:rFonts w:ascii="Symbol" w:hAnsi="Symbol" w:hint="default"/>
      </w:rPr>
    </w:lvl>
    <w:lvl w:ilvl="1" w:tentative="1" w:tplc="0AAA61D4">
      <w:start w:val="1"/>
      <w:numFmt w:val="bullet"/>
      <w:lvlText w:val="o"/>
      <w:lvlJc w:val="left"/>
      <w:pPr>
        <w:tabs>
          <w:tab w:pos="1800" w:val="num"/>
        </w:tabs>
        <w:ind w:hanging="360" w:left="1800"/>
      </w:pPr>
      <w:rPr>
        <w:rFonts w:ascii="Courier New" w:cs="Courier New" w:hAnsi="Courier New" w:hint="default"/>
      </w:rPr>
    </w:lvl>
    <w:lvl w:ilvl="2" w:tentative="1" w:tplc="65480A6E">
      <w:start w:val="1"/>
      <w:numFmt w:val="bullet"/>
      <w:lvlText w:val=""/>
      <w:lvlJc w:val="left"/>
      <w:pPr>
        <w:tabs>
          <w:tab w:pos="2520" w:val="num"/>
        </w:tabs>
        <w:ind w:hanging="360" w:left="2520"/>
      </w:pPr>
      <w:rPr>
        <w:rFonts w:ascii="Wingdings" w:hAnsi="Wingdings" w:hint="default"/>
      </w:rPr>
    </w:lvl>
    <w:lvl w:ilvl="3" w:tentative="1" w:tplc="8DD2382C">
      <w:start w:val="1"/>
      <w:numFmt w:val="bullet"/>
      <w:lvlText w:val=""/>
      <w:lvlJc w:val="left"/>
      <w:pPr>
        <w:tabs>
          <w:tab w:pos="3240" w:val="num"/>
        </w:tabs>
        <w:ind w:hanging="360" w:left="3240"/>
      </w:pPr>
      <w:rPr>
        <w:rFonts w:ascii="Symbol" w:hAnsi="Symbol" w:hint="default"/>
      </w:rPr>
    </w:lvl>
    <w:lvl w:ilvl="4" w:tentative="1" w:tplc="43CA2AF0">
      <w:start w:val="1"/>
      <w:numFmt w:val="bullet"/>
      <w:lvlText w:val="o"/>
      <w:lvlJc w:val="left"/>
      <w:pPr>
        <w:tabs>
          <w:tab w:pos="3960" w:val="num"/>
        </w:tabs>
        <w:ind w:hanging="360" w:left="3960"/>
      </w:pPr>
      <w:rPr>
        <w:rFonts w:ascii="Courier New" w:cs="Courier New" w:hAnsi="Courier New" w:hint="default"/>
      </w:rPr>
    </w:lvl>
    <w:lvl w:ilvl="5" w:tentative="1" w:tplc="BD108984">
      <w:start w:val="1"/>
      <w:numFmt w:val="bullet"/>
      <w:lvlText w:val=""/>
      <w:lvlJc w:val="left"/>
      <w:pPr>
        <w:tabs>
          <w:tab w:pos="4680" w:val="num"/>
        </w:tabs>
        <w:ind w:hanging="360" w:left="4680"/>
      </w:pPr>
      <w:rPr>
        <w:rFonts w:ascii="Wingdings" w:hAnsi="Wingdings" w:hint="default"/>
      </w:rPr>
    </w:lvl>
    <w:lvl w:ilvl="6" w:tentative="1" w:tplc="1C24D238">
      <w:start w:val="1"/>
      <w:numFmt w:val="bullet"/>
      <w:lvlText w:val=""/>
      <w:lvlJc w:val="left"/>
      <w:pPr>
        <w:tabs>
          <w:tab w:pos="5400" w:val="num"/>
        </w:tabs>
        <w:ind w:hanging="360" w:left="5400"/>
      </w:pPr>
      <w:rPr>
        <w:rFonts w:ascii="Symbol" w:hAnsi="Symbol" w:hint="default"/>
      </w:rPr>
    </w:lvl>
    <w:lvl w:ilvl="7" w:tentative="1" w:tplc="2E7803CC">
      <w:start w:val="1"/>
      <w:numFmt w:val="bullet"/>
      <w:lvlText w:val="o"/>
      <w:lvlJc w:val="left"/>
      <w:pPr>
        <w:tabs>
          <w:tab w:pos="6120" w:val="num"/>
        </w:tabs>
        <w:ind w:hanging="360" w:left="6120"/>
      </w:pPr>
      <w:rPr>
        <w:rFonts w:ascii="Courier New" w:cs="Courier New" w:hAnsi="Courier New" w:hint="default"/>
      </w:rPr>
    </w:lvl>
    <w:lvl w:ilvl="8" w:tentative="1" w:tplc="E30CCF7C">
      <w:start w:val="1"/>
      <w:numFmt w:val="bullet"/>
      <w:lvlText w:val=""/>
      <w:lvlJc w:val="left"/>
      <w:pPr>
        <w:tabs>
          <w:tab w:pos="6840" w:val="num"/>
        </w:tabs>
        <w:ind w:hanging="360" w:left="6840"/>
      </w:pPr>
      <w:rPr>
        <w:rFonts w:ascii="Wingdings" w:hAnsi="Wingdings" w:hint="default"/>
      </w:rPr>
    </w:lvl>
  </w:abstractNum>
  <w:abstractNum w15:restartNumberingAfterBreak="0" w:abstractNumId="3">
    <w:nsid w:val="143E5339"/>
    <w:multiLevelType w:val="hybridMultilevel"/>
    <w:tmpl w:val="CCF21DB6"/>
    <w:lvl w:ilvl="0" w:tplc="48090001">
      <w:start w:val="1"/>
      <w:numFmt w:val="bullet"/>
      <w:lvlText w:val=""/>
      <w:lvlJc w:val="left"/>
      <w:pPr>
        <w:ind w:hanging="360" w:left="720"/>
      </w:pPr>
      <w:rPr>
        <w:rFonts w:ascii="Symbol" w:hAnsi="Symbol" w:hint="default"/>
      </w:rPr>
    </w:lvl>
    <w:lvl w:ilvl="1" w:tentative="1" w:tplc="48090003">
      <w:start w:val="1"/>
      <w:numFmt w:val="bullet"/>
      <w:lvlText w:val="o"/>
      <w:lvlJc w:val="left"/>
      <w:pPr>
        <w:ind w:hanging="360" w:left="1440"/>
      </w:pPr>
      <w:rPr>
        <w:rFonts w:ascii="Courier New" w:cs="Courier New" w:hAnsi="Courier New" w:hint="default"/>
      </w:rPr>
    </w:lvl>
    <w:lvl w:ilvl="2" w:tentative="1" w:tplc="48090005">
      <w:start w:val="1"/>
      <w:numFmt w:val="bullet"/>
      <w:lvlText w:val=""/>
      <w:lvlJc w:val="left"/>
      <w:pPr>
        <w:ind w:hanging="360" w:left="2160"/>
      </w:pPr>
      <w:rPr>
        <w:rFonts w:ascii="Wingdings" w:hAnsi="Wingdings" w:hint="default"/>
      </w:rPr>
    </w:lvl>
    <w:lvl w:ilvl="3" w:tentative="1" w:tplc="48090001">
      <w:start w:val="1"/>
      <w:numFmt w:val="bullet"/>
      <w:lvlText w:val=""/>
      <w:lvlJc w:val="left"/>
      <w:pPr>
        <w:ind w:hanging="360" w:left="2880"/>
      </w:pPr>
      <w:rPr>
        <w:rFonts w:ascii="Symbol" w:hAnsi="Symbol" w:hint="default"/>
      </w:rPr>
    </w:lvl>
    <w:lvl w:ilvl="4" w:tentative="1" w:tplc="48090003">
      <w:start w:val="1"/>
      <w:numFmt w:val="bullet"/>
      <w:lvlText w:val="o"/>
      <w:lvlJc w:val="left"/>
      <w:pPr>
        <w:ind w:hanging="360" w:left="3600"/>
      </w:pPr>
      <w:rPr>
        <w:rFonts w:ascii="Courier New" w:cs="Courier New" w:hAnsi="Courier New" w:hint="default"/>
      </w:rPr>
    </w:lvl>
    <w:lvl w:ilvl="5" w:tentative="1" w:tplc="48090005">
      <w:start w:val="1"/>
      <w:numFmt w:val="bullet"/>
      <w:lvlText w:val=""/>
      <w:lvlJc w:val="left"/>
      <w:pPr>
        <w:ind w:hanging="360" w:left="4320"/>
      </w:pPr>
      <w:rPr>
        <w:rFonts w:ascii="Wingdings" w:hAnsi="Wingdings" w:hint="default"/>
      </w:rPr>
    </w:lvl>
    <w:lvl w:ilvl="6" w:tentative="1" w:tplc="48090001">
      <w:start w:val="1"/>
      <w:numFmt w:val="bullet"/>
      <w:lvlText w:val=""/>
      <w:lvlJc w:val="left"/>
      <w:pPr>
        <w:ind w:hanging="360" w:left="5040"/>
      </w:pPr>
      <w:rPr>
        <w:rFonts w:ascii="Symbol" w:hAnsi="Symbol" w:hint="default"/>
      </w:rPr>
    </w:lvl>
    <w:lvl w:ilvl="7" w:tentative="1" w:tplc="48090003">
      <w:start w:val="1"/>
      <w:numFmt w:val="bullet"/>
      <w:lvlText w:val="o"/>
      <w:lvlJc w:val="left"/>
      <w:pPr>
        <w:ind w:hanging="360" w:left="5760"/>
      </w:pPr>
      <w:rPr>
        <w:rFonts w:ascii="Courier New" w:cs="Courier New" w:hAnsi="Courier New" w:hint="default"/>
      </w:rPr>
    </w:lvl>
    <w:lvl w:ilvl="8" w:tentative="1" w:tplc="48090005">
      <w:start w:val="1"/>
      <w:numFmt w:val="bullet"/>
      <w:lvlText w:val=""/>
      <w:lvlJc w:val="left"/>
      <w:pPr>
        <w:ind w:hanging="360" w:left="6480"/>
      </w:pPr>
      <w:rPr>
        <w:rFonts w:ascii="Wingdings" w:hAnsi="Wingdings" w:hint="default"/>
      </w:rPr>
    </w:lvl>
  </w:abstractNum>
  <w:abstractNum w15:restartNumberingAfterBreak="0" w:abstractNumId="4">
    <w:nsid w:val="1DBD219C"/>
    <w:multiLevelType w:val="hybridMultilevel"/>
    <w:tmpl w:val="08BECD72"/>
    <w:lvl w:ilvl="0" w:tplc="48090001">
      <w:start w:val="1"/>
      <w:numFmt w:val="bullet"/>
      <w:lvlText w:val=""/>
      <w:lvlJc w:val="left"/>
      <w:pPr>
        <w:ind w:hanging="360" w:left="720"/>
      </w:pPr>
      <w:rPr>
        <w:rFonts w:ascii="Symbol" w:hAnsi="Symbol" w:hint="default"/>
      </w:rPr>
    </w:lvl>
    <w:lvl w:ilvl="1" w:tentative="1" w:tplc="48090003">
      <w:start w:val="1"/>
      <w:numFmt w:val="bullet"/>
      <w:lvlText w:val="o"/>
      <w:lvlJc w:val="left"/>
      <w:pPr>
        <w:ind w:hanging="360" w:left="1440"/>
      </w:pPr>
      <w:rPr>
        <w:rFonts w:ascii="Courier New" w:cs="Courier New" w:hAnsi="Courier New" w:hint="default"/>
      </w:rPr>
    </w:lvl>
    <w:lvl w:ilvl="2" w:tentative="1" w:tplc="48090005">
      <w:start w:val="1"/>
      <w:numFmt w:val="bullet"/>
      <w:lvlText w:val=""/>
      <w:lvlJc w:val="left"/>
      <w:pPr>
        <w:ind w:hanging="360" w:left="2160"/>
      </w:pPr>
      <w:rPr>
        <w:rFonts w:ascii="Wingdings" w:hAnsi="Wingdings" w:hint="default"/>
      </w:rPr>
    </w:lvl>
    <w:lvl w:ilvl="3" w:tentative="1" w:tplc="48090001">
      <w:start w:val="1"/>
      <w:numFmt w:val="bullet"/>
      <w:lvlText w:val=""/>
      <w:lvlJc w:val="left"/>
      <w:pPr>
        <w:ind w:hanging="360" w:left="2880"/>
      </w:pPr>
      <w:rPr>
        <w:rFonts w:ascii="Symbol" w:hAnsi="Symbol" w:hint="default"/>
      </w:rPr>
    </w:lvl>
    <w:lvl w:ilvl="4" w:tentative="1" w:tplc="48090003">
      <w:start w:val="1"/>
      <w:numFmt w:val="bullet"/>
      <w:lvlText w:val="o"/>
      <w:lvlJc w:val="left"/>
      <w:pPr>
        <w:ind w:hanging="360" w:left="3600"/>
      </w:pPr>
      <w:rPr>
        <w:rFonts w:ascii="Courier New" w:cs="Courier New" w:hAnsi="Courier New" w:hint="default"/>
      </w:rPr>
    </w:lvl>
    <w:lvl w:ilvl="5" w:tentative="1" w:tplc="48090005">
      <w:start w:val="1"/>
      <w:numFmt w:val="bullet"/>
      <w:lvlText w:val=""/>
      <w:lvlJc w:val="left"/>
      <w:pPr>
        <w:ind w:hanging="360" w:left="4320"/>
      </w:pPr>
      <w:rPr>
        <w:rFonts w:ascii="Wingdings" w:hAnsi="Wingdings" w:hint="default"/>
      </w:rPr>
    </w:lvl>
    <w:lvl w:ilvl="6" w:tentative="1" w:tplc="48090001">
      <w:start w:val="1"/>
      <w:numFmt w:val="bullet"/>
      <w:lvlText w:val=""/>
      <w:lvlJc w:val="left"/>
      <w:pPr>
        <w:ind w:hanging="360" w:left="5040"/>
      </w:pPr>
      <w:rPr>
        <w:rFonts w:ascii="Symbol" w:hAnsi="Symbol" w:hint="default"/>
      </w:rPr>
    </w:lvl>
    <w:lvl w:ilvl="7" w:tentative="1" w:tplc="48090003">
      <w:start w:val="1"/>
      <w:numFmt w:val="bullet"/>
      <w:lvlText w:val="o"/>
      <w:lvlJc w:val="left"/>
      <w:pPr>
        <w:ind w:hanging="360" w:left="5760"/>
      </w:pPr>
      <w:rPr>
        <w:rFonts w:ascii="Courier New" w:cs="Courier New" w:hAnsi="Courier New" w:hint="default"/>
      </w:rPr>
    </w:lvl>
    <w:lvl w:ilvl="8" w:tentative="1" w:tplc="48090005">
      <w:start w:val="1"/>
      <w:numFmt w:val="bullet"/>
      <w:lvlText w:val=""/>
      <w:lvlJc w:val="left"/>
      <w:pPr>
        <w:ind w:hanging="360" w:left="6480"/>
      </w:pPr>
      <w:rPr>
        <w:rFonts w:ascii="Wingdings" w:hAnsi="Wingdings" w:hint="default"/>
      </w:rPr>
    </w:lvl>
  </w:abstractNum>
  <w:abstractNum w15:restartNumberingAfterBreak="0" w:abstractNumId="5">
    <w:nsid w:val="1F6357F8"/>
    <w:multiLevelType w:val="hybridMultilevel"/>
    <w:tmpl w:val="2C5E9E38"/>
    <w:lvl w:ilvl="0" w:tplc="48090001">
      <w:start w:val="1"/>
      <w:numFmt w:val="bullet"/>
      <w:lvlText w:val=""/>
      <w:lvlJc w:val="left"/>
      <w:pPr>
        <w:ind w:hanging="360" w:left="720"/>
      </w:pPr>
      <w:rPr>
        <w:rFonts w:ascii="Symbol" w:hAnsi="Symbol" w:hint="default"/>
      </w:rPr>
    </w:lvl>
    <w:lvl w:ilvl="1" w:tentative="1" w:tplc="48090003">
      <w:start w:val="1"/>
      <w:numFmt w:val="bullet"/>
      <w:lvlText w:val="o"/>
      <w:lvlJc w:val="left"/>
      <w:pPr>
        <w:ind w:hanging="360" w:left="1440"/>
      </w:pPr>
      <w:rPr>
        <w:rFonts w:ascii="Courier New" w:cs="Courier New" w:hAnsi="Courier New" w:hint="default"/>
      </w:rPr>
    </w:lvl>
    <w:lvl w:ilvl="2" w:tentative="1" w:tplc="48090005">
      <w:start w:val="1"/>
      <w:numFmt w:val="bullet"/>
      <w:lvlText w:val=""/>
      <w:lvlJc w:val="left"/>
      <w:pPr>
        <w:ind w:hanging="360" w:left="2160"/>
      </w:pPr>
      <w:rPr>
        <w:rFonts w:ascii="Wingdings" w:hAnsi="Wingdings" w:hint="default"/>
      </w:rPr>
    </w:lvl>
    <w:lvl w:ilvl="3" w:tentative="1" w:tplc="48090001">
      <w:start w:val="1"/>
      <w:numFmt w:val="bullet"/>
      <w:lvlText w:val=""/>
      <w:lvlJc w:val="left"/>
      <w:pPr>
        <w:ind w:hanging="360" w:left="2880"/>
      </w:pPr>
      <w:rPr>
        <w:rFonts w:ascii="Symbol" w:hAnsi="Symbol" w:hint="default"/>
      </w:rPr>
    </w:lvl>
    <w:lvl w:ilvl="4" w:tentative="1" w:tplc="48090003">
      <w:start w:val="1"/>
      <w:numFmt w:val="bullet"/>
      <w:lvlText w:val="o"/>
      <w:lvlJc w:val="left"/>
      <w:pPr>
        <w:ind w:hanging="360" w:left="3600"/>
      </w:pPr>
      <w:rPr>
        <w:rFonts w:ascii="Courier New" w:cs="Courier New" w:hAnsi="Courier New" w:hint="default"/>
      </w:rPr>
    </w:lvl>
    <w:lvl w:ilvl="5" w:tentative="1" w:tplc="48090005">
      <w:start w:val="1"/>
      <w:numFmt w:val="bullet"/>
      <w:lvlText w:val=""/>
      <w:lvlJc w:val="left"/>
      <w:pPr>
        <w:ind w:hanging="360" w:left="4320"/>
      </w:pPr>
      <w:rPr>
        <w:rFonts w:ascii="Wingdings" w:hAnsi="Wingdings" w:hint="default"/>
      </w:rPr>
    </w:lvl>
    <w:lvl w:ilvl="6" w:tentative="1" w:tplc="48090001">
      <w:start w:val="1"/>
      <w:numFmt w:val="bullet"/>
      <w:lvlText w:val=""/>
      <w:lvlJc w:val="left"/>
      <w:pPr>
        <w:ind w:hanging="360" w:left="5040"/>
      </w:pPr>
      <w:rPr>
        <w:rFonts w:ascii="Symbol" w:hAnsi="Symbol" w:hint="default"/>
      </w:rPr>
    </w:lvl>
    <w:lvl w:ilvl="7" w:tentative="1" w:tplc="48090003">
      <w:start w:val="1"/>
      <w:numFmt w:val="bullet"/>
      <w:lvlText w:val="o"/>
      <w:lvlJc w:val="left"/>
      <w:pPr>
        <w:ind w:hanging="360" w:left="5760"/>
      </w:pPr>
      <w:rPr>
        <w:rFonts w:ascii="Courier New" w:cs="Courier New" w:hAnsi="Courier New" w:hint="default"/>
      </w:rPr>
    </w:lvl>
    <w:lvl w:ilvl="8" w:tentative="1" w:tplc="48090005">
      <w:start w:val="1"/>
      <w:numFmt w:val="bullet"/>
      <w:lvlText w:val=""/>
      <w:lvlJc w:val="left"/>
      <w:pPr>
        <w:ind w:hanging="360" w:left="6480"/>
      </w:pPr>
      <w:rPr>
        <w:rFonts w:ascii="Wingdings" w:hAnsi="Wingdings" w:hint="default"/>
      </w:rPr>
    </w:lvl>
  </w:abstractNum>
  <w:abstractNum w15:restartNumberingAfterBreak="0" w:abstractNumId="6">
    <w:nsid w:val="1F715ED2"/>
    <w:multiLevelType w:val="hybridMultilevel"/>
    <w:tmpl w:val="CA1A0636"/>
    <w:lvl w:ilvl="0" w:tplc="48090001">
      <w:start w:val="1"/>
      <w:numFmt w:val="bullet"/>
      <w:lvlText w:val=""/>
      <w:lvlJc w:val="left"/>
      <w:pPr>
        <w:ind w:hanging="360" w:left="1080"/>
      </w:pPr>
      <w:rPr>
        <w:rFonts w:ascii="Symbol" w:hAnsi="Symbol" w:hint="default"/>
      </w:rPr>
    </w:lvl>
    <w:lvl w:ilvl="1" w:tentative="1" w:tplc="48090003">
      <w:start w:val="1"/>
      <w:numFmt w:val="bullet"/>
      <w:lvlText w:val="o"/>
      <w:lvlJc w:val="left"/>
      <w:pPr>
        <w:ind w:hanging="360" w:left="1800"/>
      </w:pPr>
      <w:rPr>
        <w:rFonts w:ascii="Courier New" w:cs="Courier New" w:hAnsi="Courier New" w:hint="default"/>
      </w:rPr>
    </w:lvl>
    <w:lvl w:ilvl="2" w:tentative="1" w:tplc="48090005">
      <w:start w:val="1"/>
      <w:numFmt w:val="bullet"/>
      <w:lvlText w:val=""/>
      <w:lvlJc w:val="left"/>
      <w:pPr>
        <w:ind w:hanging="360" w:left="2520"/>
      </w:pPr>
      <w:rPr>
        <w:rFonts w:ascii="Wingdings" w:hAnsi="Wingdings" w:hint="default"/>
      </w:rPr>
    </w:lvl>
    <w:lvl w:ilvl="3" w:tentative="1" w:tplc="48090001">
      <w:start w:val="1"/>
      <w:numFmt w:val="bullet"/>
      <w:lvlText w:val=""/>
      <w:lvlJc w:val="left"/>
      <w:pPr>
        <w:ind w:hanging="360" w:left="3240"/>
      </w:pPr>
      <w:rPr>
        <w:rFonts w:ascii="Symbol" w:hAnsi="Symbol" w:hint="default"/>
      </w:rPr>
    </w:lvl>
    <w:lvl w:ilvl="4" w:tentative="1" w:tplc="48090003">
      <w:start w:val="1"/>
      <w:numFmt w:val="bullet"/>
      <w:lvlText w:val="o"/>
      <w:lvlJc w:val="left"/>
      <w:pPr>
        <w:ind w:hanging="360" w:left="3960"/>
      </w:pPr>
      <w:rPr>
        <w:rFonts w:ascii="Courier New" w:cs="Courier New" w:hAnsi="Courier New" w:hint="default"/>
      </w:rPr>
    </w:lvl>
    <w:lvl w:ilvl="5" w:tentative="1" w:tplc="48090005">
      <w:start w:val="1"/>
      <w:numFmt w:val="bullet"/>
      <w:lvlText w:val=""/>
      <w:lvlJc w:val="left"/>
      <w:pPr>
        <w:ind w:hanging="360" w:left="4680"/>
      </w:pPr>
      <w:rPr>
        <w:rFonts w:ascii="Wingdings" w:hAnsi="Wingdings" w:hint="default"/>
      </w:rPr>
    </w:lvl>
    <w:lvl w:ilvl="6" w:tentative="1" w:tplc="48090001">
      <w:start w:val="1"/>
      <w:numFmt w:val="bullet"/>
      <w:lvlText w:val=""/>
      <w:lvlJc w:val="left"/>
      <w:pPr>
        <w:ind w:hanging="360" w:left="5400"/>
      </w:pPr>
      <w:rPr>
        <w:rFonts w:ascii="Symbol" w:hAnsi="Symbol" w:hint="default"/>
      </w:rPr>
    </w:lvl>
    <w:lvl w:ilvl="7" w:tentative="1" w:tplc="48090003">
      <w:start w:val="1"/>
      <w:numFmt w:val="bullet"/>
      <w:lvlText w:val="o"/>
      <w:lvlJc w:val="left"/>
      <w:pPr>
        <w:ind w:hanging="360" w:left="6120"/>
      </w:pPr>
      <w:rPr>
        <w:rFonts w:ascii="Courier New" w:cs="Courier New" w:hAnsi="Courier New" w:hint="default"/>
      </w:rPr>
    </w:lvl>
    <w:lvl w:ilvl="8" w:tentative="1" w:tplc="48090005">
      <w:start w:val="1"/>
      <w:numFmt w:val="bullet"/>
      <w:lvlText w:val=""/>
      <w:lvlJc w:val="left"/>
      <w:pPr>
        <w:ind w:hanging="360" w:left="6840"/>
      </w:pPr>
      <w:rPr>
        <w:rFonts w:ascii="Wingdings" w:hAnsi="Wingdings" w:hint="default"/>
      </w:rPr>
    </w:lvl>
  </w:abstractNum>
  <w:abstractNum w15:restartNumberingAfterBreak="0" w:abstractNumId="7">
    <w:nsid w:val="206865AC"/>
    <w:multiLevelType w:val="hybridMultilevel"/>
    <w:tmpl w:val="68A85D90"/>
    <w:lvl w:ilvl="0" w:tplc="48090001">
      <w:start w:val="1"/>
      <w:numFmt w:val="bullet"/>
      <w:lvlText w:val=""/>
      <w:lvlJc w:val="left"/>
      <w:pPr>
        <w:ind w:hanging="360" w:left="360"/>
      </w:pPr>
      <w:rPr>
        <w:rFonts w:ascii="Symbol" w:hAnsi="Symbol" w:hint="default"/>
      </w:rPr>
    </w:lvl>
    <w:lvl w:ilvl="1" w:tplc="48090003">
      <w:start w:val="1"/>
      <w:numFmt w:val="bullet"/>
      <w:lvlText w:val="o"/>
      <w:lvlJc w:val="left"/>
      <w:pPr>
        <w:ind w:hanging="360" w:left="1080"/>
      </w:pPr>
      <w:rPr>
        <w:rFonts w:ascii="Courier New" w:cs="Courier New" w:hAnsi="Courier New" w:hint="default"/>
      </w:rPr>
    </w:lvl>
    <w:lvl w:ilvl="2" w:tplc="48090005">
      <w:start w:val="1"/>
      <w:numFmt w:val="bullet"/>
      <w:lvlText w:val=""/>
      <w:lvlJc w:val="left"/>
      <w:pPr>
        <w:ind w:hanging="360" w:left="1800"/>
      </w:pPr>
      <w:rPr>
        <w:rFonts w:ascii="Wingdings" w:hAnsi="Wingdings" w:hint="default"/>
      </w:rPr>
    </w:lvl>
    <w:lvl w:ilvl="3" w:tplc="48090001">
      <w:start w:val="1"/>
      <w:numFmt w:val="bullet"/>
      <w:lvlText w:val=""/>
      <w:lvlJc w:val="left"/>
      <w:pPr>
        <w:ind w:hanging="360" w:left="2520"/>
      </w:pPr>
      <w:rPr>
        <w:rFonts w:ascii="Symbol" w:hAnsi="Symbol" w:hint="default"/>
      </w:rPr>
    </w:lvl>
    <w:lvl w:ilvl="4" w:tplc="48090003">
      <w:start w:val="1"/>
      <w:numFmt w:val="bullet"/>
      <w:lvlText w:val="o"/>
      <w:lvlJc w:val="left"/>
      <w:pPr>
        <w:ind w:hanging="360" w:left="3240"/>
      </w:pPr>
      <w:rPr>
        <w:rFonts w:ascii="Courier New" w:cs="Courier New" w:hAnsi="Courier New" w:hint="default"/>
      </w:rPr>
    </w:lvl>
    <w:lvl w:ilvl="5" w:tplc="48090005">
      <w:start w:val="1"/>
      <w:numFmt w:val="bullet"/>
      <w:lvlText w:val=""/>
      <w:lvlJc w:val="left"/>
      <w:pPr>
        <w:ind w:hanging="360" w:left="3960"/>
      </w:pPr>
      <w:rPr>
        <w:rFonts w:ascii="Wingdings" w:hAnsi="Wingdings" w:hint="default"/>
      </w:rPr>
    </w:lvl>
    <w:lvl w:ilvl="6" w:tplc="48090001">
      <w:start w:val="1"/>
      <w:numFmt w:val="bullet"/>
      <w:lvlText w:val=""/>
      <w:lvlJc w:val="left"/>
      <w:pPr>
        <w:ind w:hanging="360" w:left="4680"/>
      </w:pPr>
      <w:rPr>
        <w:rFonts w:ascii="Symbol" w:hAnsi="Symbol" w:hint="default"/>
      </w:rPr>
    </w:lvl>
    <w:lvl w:ilvl="7" w:tplc="48090003">
      <w:start w:val="1"/>
      <w:numFmt w:val="bullet"/>
      <w:lvlText w:val="o"/>
      <w:lvlJc w:val="left"/>
      <w:pPr>
        <w:ind w:hanging="360" w:left="5400"/>
      </w:pPr>
      <w:rPr>
        <w:rFonts w:ascii="Courier New" w:cs="Courier New" w:hAnsi="Courier New" w:hint="default"/>
      </w:rPr>
    </w:lvl>
    <w:lvl w:ilvl="8" w:tplc="48090005">
      <w:start w:val="1"/>
      <w:numFmt w:val="bullet"/>
      <w:lvlText w:val=""/>
      <w:lvlJc w:val="left"/>
      <w:pPr>
        <w:ind w:hanging="360" w:left="6120"/>
      </w:pPr>
      <w:rPr>
        <w:rFonts w:ascii="Wingdings" w:hAnsi="Wingdings" w:hint="default"/>
      </w:rPr>
    </w:lvl>
  </w:abstractNum>
  <w:abstractNum w15:restartNumberingAfterBreak="0" w:abstractNumId="8">
    <w:nsid w:val="2BC14F71"/>
    <w:multiLevelType w:val="hybridMultilevel"/>
    <w:tmpl w:val="F1586378"/>
    <w:lvl w:ilvl="0" w:tplc="48090001">
      <w:start w:val="1"/>
      <w:numFmt w:val="bullet"/>
      <w:lvlText w:val=""/>
      <w:lvlJc w:val="left"/>
      <w:pPr>
        <w:ind w:hanging="360" w:left="720"/>
      </w:pPr>
      <w:rPr>
        <w:rFonts w:ascii="Symbol" w:hAnsi="Symbol" w:hint="default"/>
      </w:rPr>
    </w:lvl>
    <w:lvl w:ilvl="1" w:tplc="48090003">
      <w:start w:val="1"/>
      <w:numFmt w:val="bullet"/>
      <w:lvlText w:val="o"/>
      <w:lvlJc w:val="left"/>
      <w:pPr>
        <w:ind w:hanging="360" w:left="1440"/>
      </w:pPr>
      <w:rPr>
        <w:rFonts w:ascii="Courier New" w:cs="Courier New" w:hAnsi="Courier New" w:hint="default"/>
      </w:rPr>
    </w:lvl>
    <w:lvl w:ilvl="2" w:tentative="1" w:tplc="48090005">
      <w:start w:val="1"/>
      <w:numFmt w:val="bullet"/>
      <w:lvlText w:val=""/>
      <w:lvlJc w:val="left"/>
      <w:pPr>
        <w:ind w:hanging="360" w:left="2160"/>
      </w:pPr>
      <w:rPr>
        <w:rFonts w:ascii="Wingdings" w:hAnsi="Wingdings" w:hint="default"/>
      </w:rPr>
    </w:lvl>
    <w:lvl w:ilvl="3" w:tentative="1" w:tplc="48090001">
      <w:start w:val="1"/>
      <w:numFmt w:val="bullet"/>
      <w:lvlText w:val=""/>
      <w:lvlJc w:val="left"/>
      <w:pPr>
        <w:ind w:hanging="360" w:left="2880"/>
      </w:pPr>
      <w:rPr>
        <w:rFonts w:ascii="Symbol" w:hAnsi="Symbol" w:hint="default"/>
      </w:rPr>
    </w:lvl>
    <w:lvl w:ilvl="4" w:tentative="1" w:tplc="48090003">
      <w:start w:val="1"/>
      <w:numFmt w:val="bullet"/>
      <w:lvlText w:val="o"/>
      <w:lvlJc w:val="left"/>
      <w:pPr>
        <w:ind w:hanging="360" w:left="3600"/>
      </w:pPr>
      <w:rPr>
        <w:rFonts w:ascii="Courier New" w:cs="Courier New" w:hAnsi="Courier New" w:hint="default"/>
      </w:rPr>
    </w:lvl>
    <w:lvl w:ilvl="5" w:tentative="1" w:tplc="48090005">
      <w:start w:val="1"/>
      <w:numFmt w:val="bullet"/>
      <w:lvlText w:val=""/>
      <w:lvlJc w:val="left"/>
      <w:pPr>
        <w:ind w:hanging="360" w:left="4320"/>
      </w:pPr>
      <w:rPr>
        <w:rFonts w:ascii="Wingdings" w:hAnsi="Wingdings" w:hint="default"/>
      </w:rPr>
    </w:lvl>
    <w:lvl w:ilvl="6" w:tentative="1" w:tplc="48090001">
      <w:start w:val="1"/>
      <w:numFmt w:val="bullet"/>
      <w:lvlText w:val=""/>
      <w:lvlJc w:val="left"/>
      <w:pPr>
        <w:ind w:hanging="360" w:left="5040"/>
      </w:pPr>
      <w:rPr>
        <w:rFonts w:ascii="Symbol" w:hAnsi="Symbol" w:hint="default"/>
      </w:rPr>
    </w:lvl>
    <w:lvl w:ilvl="7" w:tentative="1" w:tplc="48090003">
      <w:start w:val="1"/>
      <w:numFmt w:val="bullet"/>
      <w:lvlText w:val="o"/>
      <w:lvlJc w:val="left"/>
      <w:pPr>
        <w:ind w:hanging="360" w:left="5760"/>
      </w:pPr>
      <w:rPr>
        <w:rFonts w:ascii="Courier New" w:cs="Courier New" w:hAnsi="Courier New" w:hint="default"/>
      </w:rPr>
    </w:lvl>
    <w:lvl w:ilvl="8" w:tentative="1" w:tplc="48090005">
      <w:start w:val="1"/>
      <w:numFmt w:val="bullet"/>
      <w:lvlText w:val=""/>
      <w:lvlJc w:val="left"/>
      <w:pPr>
        <w:ind w:hanging="360" w:left="6480"/>
      </w:pPr>
      <w:rPr>
        <w:rFonts w:ascii="Wingdings" w:hAnsi="Wingdings" w:hint="default"/>
      </w:rPr>
    </w:lvl>
  </w:abstractNum>
  <w:abstractNum w15:restartNumberingAfterBreak="0" w:abstractNumId="9">
    <w:nsid w:val="3BDA5C2F"/>
    <w:multiLevelType w:val="hybridMultilevel"/>
    <w:tmpl w:val="F330FC96"/>
    <w:lvl w:ilvl="0" w:tplc="AA16BD76">
      <w:start w:val="1"/>
      <w:numFmt w:val="bullet"/>
      <w:lvlText w:val=""/>
      <w:lvlJc w:val="left"/>
      <w:pPr>
        <w:ind w:hanging="360" w:left="360"/>
      </w:pPr>
      <w:rPr>
        <w:rFonts w:ascii="Symbol" w:hAnsi="Symbol" w:hint="default"/>
        <w:sz w:val="20"/>
        <w:szCs w:val="20"/>
      </w:rPr>
    </w:lvl>
    <w:lvl w:ilvl="1" w:tentative="1" w:tplc="48090003">
      <w:start w:val="1"/>
      <w:numFmt w:val="bullet"/>
      <w:lvlText w:val="o"/>
      <w:lvlJc w:val="left"/>
      <w:pPr>
        <w:ind w:hanging="360" w:left="1080"/>
      </w:pPr>
      <w:rPr>
        <w:rFonts w:ascii="Courier New" w:cs="Courier New" w:hAnsi="Courier New" w:hint="default"/>
      </w:rPr>
    </w:lvl>
    <w:lvl w:ilvl="2" w:tentative="1" w:tplc="48090005">
      <w:start w:val="1"/>
      <w:numFmt w:val="bullet"/>
      <w:lvlText w:val=""/>
      <w:lvlJc w:val="left"/>
      <w:pPr>
        <w:ind w:hanging="360" w:left="1800"/>
      </w:pPr>
      <w:rPr>
        <w:rFonts w:ascii="Wingdings" w:hAnsi="Wingdings" w:hint="default"/>
      </w:rPr>
    </w:lvl>
    <w:lvl w:ilvl="3" w:tentative="1" w:tplc="48090001">
      <w:start w:val="1"/>
      <w:numFmt w:val="bullet"/>
      <w:lvlText w:val=""/>
      <w:lvlJc w:val="left"/>
      <w:pPr>
        <w:ind w:hanging="360" w:left="2520"/>
      </w:pPr>
      <w:rPr>
        <w:rFonts w:ascii="Symbol" w:hAnsi="Symbol" w:hint="default"/>
      </w:rPr>
    </w:lvl>
    <w:lvl w:ilvl="4" w:tentative="1" w:tplc="48090003">
      <w:start w:val="1"/>
      <w:numFmt w:val="bullet"/>
      <w:lvlText w:val="o"/>
      <w:lvlJc w:val="left"/>
      <w:pPr>
        <w:ind w:hanging="360" w:left="3240"/>
      </w:pPr>
      <w:rPr>
        <w:rFonts w:ascii="Courier New" w:cs="Courier New" w:hAnsi="Courier New" w:hint="default"/>
      </w:rPr>
    </w:lvl>
    <w:lvl w:ilvl="5" w:tentative="1" w:tplc="48090005">
      <w:start w:val="1"/>
      <w:numFmt w:val="bullet"/>
      <w:lvlText w:val=""/>
      <w:lvlJc w:val="left"/>
      <w:pPr>
        <w:ind w:hanging="360" w:left="3960"/>
      </w:pPr>
      <w:rPr>
        <w:rFonts w:ascii="Wingdings" w:hAnsi="Wingdings" w:hint="default"/>
      </w:rPr>
    </w:lvl>
    <w:lvl w:ilvl="6" w:tentative="1" w:tplc="48090001">
      <w:start w:val="1"/>
      <w:numFmt w:val="bullet"/>
      <w:lvlText w:val=""/>
      <w:lvlJc w:val="left"/>
      <w:pPr>
        <w:ind w:hanging="360" w:left="4680"/>
      </w:pPr>
      <w:rPr>
        <w:rFonts w:ascii="Symbol" w:hAnsi="Symbol" w:hint="default"/>
      </w:rPr>
    </w:lvl>
    <w:lvl w:ilvl="7" w:tentative="1" w:tplc="48090003">
      <w:start w:val="1"/>
      <w:numFmt w:val="bullet"/>
      <w:lvlText w:val="o"/>
      <w:lvlJc w:val="left"/>
      <w:pPr>
        <w:ind w:hanging="360" w:left="5400"/>
      </w:pPr>
      <w:rPr>
        <w:rFonts w:ascii="Courier New" w:cs="Courier New" w:hAnsi="Courier New" w:hint="default"/>
      </w:rPr>
    </w:lvl>
    <w:lvl w:ilvl="8" w:tentative="1" w:tplc="48090005">
      <w:start w:val="1"/>
      <w:numFmt w:val="bullet"/>
      <w:lvlText w:val=""/>
      <w:lvlJc w:val="left"/>
      <w:pPr>
        <w:ind w:hanging="360" w:left="6120"/>
      </w:pPr>
      <w:rPr>
        <w:rFonts w:ascii="Wingdings" w:hAnsi="Wingdings" w:hint="default"/>
      </w:rPr>
    </w:lvl>
  </w:abstractNum>
  <w:abstractNum w15:restartNumberingAfterBreak="0" w:abstractNumId="10">
    <w:nsid w:val="4A4F7A0C"/>
    <w:multiLevelType w:val="multilevel"/>
    <w:tmpl w:val="E578E8FE"/>
    <w:lvl w:ilvl="0">
      <w:start w:val="1"/>
      <w:numFmt w:val="bullet"/>
      <w:lvlText w:val=""/>
      <w:lvlJc w:val="left"/>
      <w:pPr>
        <w:tabs>
          <w:tab w:pos="720" w:val="num"/>
        </w:tabs>
        <w:ind w:hanging="360" w:left="720"/>
      </w:pPr>
      <w:rPr>
        <w:rFonts w:ascii="Symbol" w:hAnsi="Symbol" w:hint="default"/>
        <w:sz w:val="20"/>
      </w:rPr>
    </w:lvl>
    <w:lvl w:ilvl="1" w:tentative="1">
      <w:start w:val="1"/>
      <w:numFmt w:val="bullet"/>
      <w:lvlText w:val="o"/>
      <w:lvlJc w:val="left"/>
      <w:pPr>
        <w:tabs>
          <w:tab w:pos="1440" w:val="num"/>
        </w:tabs>
        <w:ind w:hanging="360" w:left="1440"/>
      </w:pPr>
      <w:rPr>
        <w:rFonts w:ascii="Courier New" w:hAnsi="Courier New" w:hint="default"/>
        <w:sz w:val="20"/>
      </w:rPr>
    </w:lvl>
    <w:lvl w:ilvl="2" w:tentative="1">
      <w:start w:val="1"/>
      <w:numFmt w:val="bullet"/>
      <w:lvlText w:val=""/>
      <w:lvlJc w:val="left"/>
      <w:pPr>
        <w:tabs>
          <w:tab w:pos="2160" w:val="num"/>
        </w:tabs>
        <w:ind w:hanging="360" w:left="2160"/>
      </w:pPr>
      <w:rPr>
        <w:rFonts w:ascii="Wingdings" w:hAnsi="Wingdings" w:hint="default"/>
        <w:sz w:val="20"/>
      </w:rPr>
    </w:lvl>
    <w:lvl w:ilvl="3" w:tentative="1">
      <w:start w:val="1"/>
      <w:numFmt w:val="bullet"/>
      <w:lvlText w:val=""/>
      <w:lvlJc w:val="left"/>
      <w:pPr>
        <w:tabs>
          <w:tab w:pos="2880" w:val="num"/>
        </w:tabs>
        <w:ind w:hanging="360" w:left="2880"/>
      </w:pPr>
      <w:rPr>
        <w:rFonts w:ascii="Wingdings" w:hAnsi="Wingdings" w:hint="default"/>
        <w:sz w:val="20"/>
      </w:rPr>
    </w:lvl>
    <w:lvl w:ilvl="4" w:tentative="1">
      <w:start w:val="1"/>
      <w:numFmt w:val="bullet"/>
      <w:lvlText w:val=""/>
      <w:lvlJc w:val="left"/>
      <w:pPr>
        <w:tabs>
          <w:tab w:pos="3600" w:val="num"/>
        </w:tabs>
        <w:ind w:hanging="360" w:left="3600"/>
      </w:pPr>
      <w:rPr>
        <w:rFonts w:ascii="Wingdings" w:hAnsi="Wingdings" w:hint="default"/>
        <w:sz w:val="20"/>
      </w:rPr>
    </w:lvl>
    <w:lvl w:ilvl="5" w:tentative="1">
      <w:start w:val="1"/>
      <w:numFmt w:val="bullet"/>
      <w:lvlText w:val=""/>
      <w:lvlJc w:val="left"/>
      <w:pPr>
        <w:tabs>
          <w:tab w:pos="4320" w:val="num"/>
        </w:tabs>
        <w:ind w:hanging="360" w:left="4320"/>
      </w:pPr>
      <w:rPr>
        <w:rFonts w:ascii="Wingdings" w:hAnsi="Wingdings" w:hint="default"/>
        <w:sz w:val="20"/>
      </w:rPr>
    </w:lvl>
    <w:lvl w:ilvl="6" w:tentative="1">
      <w:start w:val="1"/>
      <w:numFmt w:val="bullet"/>
      <w:lvlText w:val=""/>
      <w:lvlJc w:val="left"/>
      <w:pPr>
        <w:tabs>
          <w:tab w:pos="5040" w:val="num"/>
        </w:tabs>
        <w:ind w:hanging="360" w:left="5040"/>
      </w:pPr>
      <w:rPr>
        <w:rFonts w:ascii="Wingdings" w:hAnsi="Wingdings" w:hint="default"/>
        <w:sz w:val="20"/>
      </w:rPr>
    </w:lvl>
    <w:lvl w:ilvl="7" w:tentative="1">
      <w:start w:val="1"/>
      <w:numFmt w:val="bullet"/>
      <w:lvlText w:val=""/>
      <w:lvlJc w:val="left"/>
      <w:pPr>
        <w:tabs>
          <w:tab w:pos="5760" w:val="num"/>
        </w:tabs>
        <w:ind w:hanging="360" w:left="5760"/>
      </w:pPr>
      <w:rPr>
        <w:rFonts w:ascii="Wingdings" w:hAnsi="Wingdings" w:hint="default"/>
        <w:sz w:val="20"/>
      </w:rPr>
    </w:lvl>
    <w:lvl w:ilvl="8" w:tentative="1">
      <w:start w:val="1"/>
      <w:numFmt w:val="bullet"/>
      <w:lvlText w:val=""/>
      <w:lvlJc w:val="left"/>
      <w:pPr>
        <w:tabs>
          <w:tab w:pos="6480" w:val="num"/>
        </w:tabs>
        <w:ind w:hanging="360" w:left="6480"/>
      </w:pPr>
      <w:rPr>
        <w:rFonts w:ascii="Wingdings" w:hAnsi="Wingdings" w:hint="default"/>
        <w:sz w:val="20"/>
      </w:rPr>
    </w:lvl>
  </w:abstractNum>
  <w:abstractNum w15:restartNumberingAfterBreak="0" w:abstractNumId="11">
    <w:nsid w:val="4C6D2E35"/>
    <w:multiLevelType w:val="hybridMultilevel"/>
    <w:tmpl w:val="CB5C446E"/>
    <w:lvl w:ilvl="0" w:tplc="04090001">
      <w:start w:val="1"/>
      <w:numFmt w:val="bullet"/>
      <w:lvlText w:val=""/>
      <w:lvlJc w:val="left"/>
      <w:pPr>
        <w:ind w:hanging="360" w:left="360"/>
      </w:pPr>
      <w:rPr>
        <w:rFonts w:ascii="Symbol" w:hAnsi="Symbol" w:hint="default"/>
      </w:rPr>
    </w:lvl>
    <w:lvl w:ilvl="1" w:tplc="04090003">
      <w:start w:val="1"/>
      <w:numFmt w:val="bullet"/>
      <w:lvlText w:val="o"/>
      <w:lvlJc w:val="left"/>
      <w:pPr>
        <w:ind w:hanging="360" w:left="1080"/>
      </w:pPr>
      <w:rPr>
        <w:rFonts w:ascii="Courier New" w:cs="Courier New" w:hAnsi="Courier New" w:hint="default"/>
      </w:rPr>
    </w:lvl>
    <w:lvl w:ilvl="2" w:tplc="04090005">
      <w:start w:val="1"/>
      <w:numFmt w:val="bullet"/>
      <w:lvlText w:val=""/>
      <w:lvlJc w:val="left"/>
      <w:pPr>
        <w:ind w:hanging="360" w:left="1800"/>
      </w:pPr>
      <w:rPr>
        <w:rFonts w:ascii="Wingdings" w:hAnsi="Wingdings" w:hint="default"/>
      </w:rPr>
    </w:lvl>
    <w:lvl w:ilvl="3" w:tplc="04090001">
      <w:start w:val="1"/>
      <w:numFmt w:val="bullet"/>
      <w:lvlText w:val=""/>
      <w:lvlJc w:val="left"/>
      <w:pPr>
        <w:ind w:hanging="360" w:left="2520"/>
      </w:pPr>
      <w:rPr>
        <w:rFonts w:ascii="Symbol" w:hAnsi="Symbol" w:hint="default"/>
      </w:rPr>
    </w:lvl>
    <w:lvl w:ilvl="4" w:tplc="04090003">
      <w:start w:val="1"/>
      <w:numFmt w:val="bullet"/>
      <w:lvlText w:val="o"/>
      <w:lvlJc w:val="left"/>
      <w:pPr>
        <w:ind w:hanging="360" w:left="3240"/>
      </w:pPr>
      <w:rPr>
        <w:rFonts w:ascii="Courier New" w:cs="Courier New" w:hAnsi="Courier New" w:hint="default"/>
      </w:rPr>
    </w:lvl>
    <w:lvl w:ilvl="5" w:tplc="04090005">
      <w:start w:val="1"/>
      <w:numFmt w:val="bullet"/>
      <w:lvlText w:val=""/>
      <w:lvlJc w:val="left"/>
      <w:pPr>
        <w:ind w:hanging="360" w:left="3960"/>
      </w:pPr>
      <w:rPr>
        <w:rFonts w:ascii="Wingdings" w:hAnsi="Wingdings" w:hint="default"/>
      </w:rPr>
    </w:lvl>
    <w:lvl w:ilvl="6" w:tplc="04090001">
      <w:start w:val="1"/>
      <w:numFmt w:val="bullet"/>
      <w:lvlText w:val=""/>
      <w:lvlJc w:val="left"/>
      <w:pPr>
        <w:ind w:hanging="360" w:left="4680"/>
      </w:pPr>
      <w:rPr>
        <w:rFonts w:ascii="Symbol" w:hAnsi="Symbol" w:hint="default"/>
      </w:rPr>
    </w:lvl>
    <w:lvl w:ilvl="7" w:tplc="04090003">
      <w:start w:val="1"/>
      <w:numFmt w:val="bullet"/>
      <w:lvlText w:val="o"/>
      <w:lvlJc w:val="left"/>
      <w:pPr>
        <w:ind w:hanging="360" w:left="5400"/>
      </w:pPr>
      <w:rPr>
        <w:rFonts w:ascii="Courier New" w:cs="Courier New" w:hAnsi="Courier New" w:hint="default"/>
      </w:rPr>
    </w:lvl>
    <w:lvl w:ilvl="8" w:tplc="04090005">
      <w:start w:val="1"/>
      <w:numFmt w:val="bullet"/>
      <w:lvlText w:val=""/>
      <w:lvlJc w:val="left"/>
      <w:pPr>
        <w:ind w:hanging="360" w:left="6120"/>
      </w:pPr>
      <w:rPr>
        <w:rFonts w:ascii="Wingdings" w:hAnsi="Wingdings" w:hint="default"/>
      </w:rPr>
    </w:lvl>
  </w:abstractNum>
  <w:abstractNum w15:restartNumberingAfterBreak="0" w:abstractNumId="12">
    <w:nsid w:val="55026FD7"/>
    <w:multiLevelType w:val="hybridMultilevel"/>
    <w:tmpl w:val="F4668970"/>
    <w:lvl w:ilvl="0" w:tplc="9822CAB4">
      <w:start w:val="1"/>
      <w:numFmt w:val="bullet"/>
      <w:lvlText w:val=""/>
      <w:lvlJc w:val="left"/>
      <w:pPr>
        <w:ind w:hanging="360" w:left="720"/>
      </w:pPr>
      <w:rPr>
        <w:rFonts w:ascii="Symbol" w:hAnsi="Symbol" w:hint="default"/>
        <w:sz w:val="20"/>
      </w:rPr>
    </w:lvl>
    <w:lvl w:ilvl="1" w:tentative="1" w:tplc="48090003">
      <w:start w:val="1"/>
      <w:numFmt w:val="bullet"/>
      <w:lvlText w:val="o"/>
      <w:lvlJc w:val="left"/>
      <w:pPr>
        <w:ind w:hanging="360" w:left="1440"/>
      </w:pPr>
      <w:rPr>
        <w:rFonts w:ascii="Courier New" w:cs="Courier New" w:hAnsi="Courier New" w:hint="default"/>
      </w:rPr>
    </w:lvl>
    <w:lvl w:ilvl="2" w:tentative="1" w:tplc="48090005">
      <w:start w:val="1"/>
      <w:numFmt w:val="bullet"/>
      <w:lvlText w:val=""/>
      <w:lvlJc w:val="left"/>
      <w:pPr>
        <w:ind w:hanging="360" w:left="2160"/>
      </w:pPr>
      <w:rPr>
        <w:rFonts w:ascii="Wingdings" w:hAnsi="Wingdings" w:hint="default"/>
      </w:rPr>
    </w:lvl>
    <w:lvl w:ilvl="3" w:tentative="1" w:tplc="48090001">
      <w:start w:val="1"/>
      <w:numFmt w:val="bullet"/>
      <w:lvlText w:val=""/>
      <w:lvlJc w:val="left"/>
      <w:pPr>
        <w:ind w:hanging="360" w:left="2880"/>
      </w:pPr>
      <w:rPr>
        <w:rFonts w:ascii="Symbol" w:hAnsi="Symbol" w:hint="default"/>
      </w:rPr>
    </w:lvl>
    <w:lvl w:ilvl="4" w:tentative="1" w:tplc="48090003">
      <w:start w:val="1"/>
      <w:numFmt w:val="bullet"/>
      <w:lvlText w:val="o"/>
      <w:lvlJc w:val="left"/>
      <w:pPr>
        <w:ind w:hanging="360" w:left="3600"/>
      </w:pPr>
      <w:rPr>
        <w:rFonts w:ascii="Courier New" w:cs="Courier New" w:hAnsi="Courier New" w:hint="default"/>
      </w:rPr>
    </w:lvl>
    <w:lvl w:ilvl="5" w:tentative="1" w:tplc="48090005">
      <w:start w:val="1"/>
      <w:numFmt w:val="bullet"/>
      <w:lvlText w:val=""/>
      <w:lvlJc w:val="left"/>
      <w:pPr>
        <w:ind w:hanging="360" w:left="4320"/>
      </w:pPr>
      <w:rPr>
        <w:rFonts w:ascii="Wingdings" w:hAnsi="Wingdings" w:hint="default"/>
      </w:rPr>
    </w:lvl>
    <w:lvl w:ilvl="6" w:tentative="1" w:tplc="48090001">
      <w:start w:val="1"/>
      <w:numFmt w:val="bullet"/>
      <w:lvlText w:val=""/>
      <w:lvlJc w:val="left"/>
      <w:pPr>
        <w:ind w:hanging="360" w:left="5040"/>
      </w:pPr>
      <w:rPr>
        <w:rFonts w:ascii="Symbol" w:hAnsi="Symbol" w:hint="default"/>
      </w:rPr>
    </w:lvl>
    <w:lvl w:ilvl="7" w:tentative="1" w:tplc="48090003">
      <w:start w:val="1"/>
      <w:numFmt w:val="bullet"/>
      <w:lvlText w:val="o"/>
      <w:lvlJc w:val="left"/>
      <w:pPr>
        <w:ind w:hanging="360" w:left="5760"/>
      </w:pPr>
      <w:rPr>
        <w:rFonts w:ascii="Courier New" w:cs="Courier New" w:hAnsi="Courier New" w:hint="default"/>
      </w:rPr>
    </w:lvl>
    <w:lvl w:ilvl="8" w:tentative="1" w:tplc="48090005">
      <w:start w:val="1"/>
      <w:numFmt w:val="bullet"/>
      <w:lvlText w:val=""/>
      <w:lvlJc w:val="left"/>
      <w:pPr>
        <w:ind w:hanging="360" w:left="6480"/>
      </w:pPr>
      <w:rPr>
        <w:rFonts w:ascii="Wingdings" w:hAnsi="Wingdings" w:hint="default"/>
      </w:rPr>
    </w:lvl>
  </w:abstractNum>
  <w:abstractNum w15:restartNumberingAfterBreak="0" w:abstractNumId="13">
    <w:nsid w:val="55C07DF7"/>
    <w:multiLevelType w:val="hybridMultilevel"/>
    <w:tmpl w:val="94A89770"/>
    <w:lvl w:ilvl="0" w:tplc="48090001">
      <w:start w:val="1"/>
      <w:numFmt w:val="bullet"/>
      <w:lvlText w:val=""/>
      <w:lvlJc w:val="left"/>
      <w:pPr>
        <w:ind w:hanging="360" w:left="360"/>
      </w:pPr>
      <w:rPr>
        <w:rFonts w:ascii="Symbol" w:hAnsi="Symbol" w:hint="default"/>
      </w:rPr>
    </w:lvl>
    <w:lvl w:ilvl="1" w:tentative="1" w:tplc="48090003">
      <w:start w:val="1"/>
      <w:numFmt w:val="bullet"/>
      <w:lvlText w:val="o"/>
      <w:lvlJc w:val="left"/>
      <w:pPr>
        <w:ind w:hanging="360" w:left="1080"/>
      </w:pPr>
      <w:rPr>
        <w:rFonts w:ascii="Courier New" w:cs="Courier New" w:hAnsi="Courier New" w:hint="default"/>
      </w:rPr>
    </w:lvl>
    <w:lvl w:ilvl="2" w:tentative="1" w:tplc="48090005">
      <w:start w:val="1"/>
      <w:numFmt w:val="bullet"/>
      <w:lvlText w:val=""/>
      <w:lvlJc w:val="left"/>
      <w:pPr>
        <w:ind w:hanging="360" w:left="1800"/>
      </w:pPr>
      <w:rPr>
        <w:rFonts w:ascii="Wingdings" w:hAnsi="Wingdings" w:hint="default"/>
      </w:rPr>
    </w:lvl>
    <w:lvl w:ilvl="3" w:tentative="1" w:tplc="48090001">
      <w:start w:val="1"/>
      <w:numFmt w:val="bullet"/>
      <w:lvlText w:val=""/>
      <w:lvlJc w:val="left"/>
      <w:pPr>
        <w:ind w:hanging="360" w:left="2520"/>
      </w:pPr>
      <w:rPr>
        <w:rFonts w:ascii="Symbol" w:hAnsi="Symbol" w:hint="default"/>
      </w:rPr>
    </w:lvl>
    <w:lvl w:ilvl="4" w:tentative="1" w:tplc="48090003">
      <w:start w:val="1"/>
      <w:numFmt w:val="bullet"/>
      <w:lvlText w:val="o"/>
      <w:lvlJc w:val="left"/>
      <w:pPr>
        <w:ind w:hanging="360" w:left="3240"/>
      </w:pPr>
      <w:rPr>
        <w:rFonts w:ascii="Courier New" w:cs="Courier New" w:hAnsi="Courier New" w:hint="default"/>
      </w:rPr>
    </w:lvl>
    <w:lvl w:ilvl="5" w:tentative="1" w:tplc="48090005">
      <w:start w:val="1"/>
      <w:numFmt w:val="bullet"/>
      <w:lvlText w:val=""/>
      <w:lvlJc w:val="left"/>
      <w:pPr>
        <w:ind w:hanging="360" w:left="3960"/>
      </w:pPr>
      <w:rPr>
        <w:rFonts w:ascii="Wingdings" w:hAnsi="Wingdings" w:hint="default"/>
      </w:rPr>
    </w:lvl>
    <w:lvl w:ilvl="6" w:tentative="1" w:tplc="48090001">
      <w:start w:val="1"/>
      <w:numFmt w:val="bullet"/>
      <w:lvlText w:val=""/>
      <w:lvlJc w:val="left"/>
      <w:pPr>
        <w:ind w:hanging="360" w:left="4680"/>
      </w:pPr>
      <w:rPr>
        <w:rFonts w:ascii="Symbol" w:hAnsi="Symbol" w:hint="default"/>
      </w:rPr>
    </w:lvl>
    <w:lvl w:ilvl="7" w:tentative="1" w:tplc="48090003">
      <w:start w:val="1"/>
      <w:numFmt w:val="bullet"/>
      <w:lvlText w:val="o"/>
      <w:lvlJc w:val="left"/>
      <w:pPr>
        <w:ind w:hanging="360" w:left="5400"/>
      </w:pPr>
      <w:rPr>
        <w:rFonts w:ascii="Courier New" w:cs="Courier New" w:hAnsi="Courier New" w:hint="default"/>
      </w:rPr>
    </w:lvl>
    <w:lvl w:ilvl="8" w:tentative="1" w:tplc="48090005">
      <w:start w:val="1"/>
      <w:numFmt w:val="bullet"/>
      <w:lvlText w:val=""/>
      <w:lvlJc w:val="left"/>
      <w:pPr>
        <w:ind w:hanging="360" w:left="6120"/>
      </w:pPr>
      <w:rPr>
        <w:rFonts w:ascii="Wingdings" w:hAnsi="Wingdings" w:hint="default"/>
      </w:rPr>
    </w:lvl>
  </w:abstractNum>
  <w:abstractNum w15:restartNumberingAfterBreak="0" w:abstractNumId="14">
    <w:nsid w:val="65FC49A8"/>
    <w:multiLevelType w:val="hybridMultilevel"/>
    <w:tmpl w:val="0A269D1A"/>
    <w:lvl w:ilvl="0" w:tplc="08090001">
      <w:start w:val="1"/>
      <w:numFmt w:val="bullet"/>
      <w:lvlText w:val=""/>
      <w:lvlJc w:val="left"/>
      <w:pPr>
        <w:ind w:hanging="360" w:left="360"/>
      </w:pPr>
      <w:rPr>
        <w:rFonts w:ascii="Symbol" w:hAnsi="Symbol" w:hint="default"/>
      </w:rPr>
    </w:lvl>
    <w:lvl w:ilvl="1" w:tentative="1" w:tplc="08090003">
      <w:start w:val="1"/>
      <w:numFmt w:val="bullet"/>
      <w:lvlText w:val="o"/>
      <w:lvlJc w:val="left"/>
      <w:pPr>
        <w:ind w:hanging="360" w:left="1080"/>
      </w:pPr>
      <w:rPr>
        <w:rFonts w:ascii="Courier New" w:cs="Courier New" w:hAnsi="Courier New" w:hint="default"/>
      </w:rPr>
    </w:lvl>
    <w:lvl w:ilvl="2" w:tentative="1" w:tplc="08090005">
      <w:start w:val="1"/>
      <w:numFmt w:val="bullet"/>
      <w:lvlText w:val=""/>
      <w:lvlJc w:val="left"/>
      <w:pPr>
        <w:ind w:hanging="360" w:left="1800"/>
      </w:pPr>
      <w:rPr>
        <w:rFonts w:ascii="Wingdings" w:hAnsi="Wingdings" w:hint="default"/>
      </w:rPr>
    </w:lvl>
    <w:lvl w:ilvl="3" w:tentative="1" w:tplc="08090001">
      <w:start w:val="1"/>
      <w:numFmt w:val="bullet"/>
      <w:lvlText w:val=""/>
      <w:lvlJc w:val="left"/>
      <w:pPr>
        <w:ind w:hanging="360" w:left="2520"/>
      </w:pPr>
      <w:rPr>
        <w:rFonts w:ascii="Symbol" w:hAnsi="Symbol" w:hint="default"/>
      </w:rPr>
    </w:lvl>
    <w:lvl w:ilvl="4" w:tentative="1" w:tplc="08090003">
      <w:start w:val="1"/>
      <w:numFmt w:val="bullet"/>
      <w:lvlText w:val="o"/>
      <w:lvlJc w:val="left"/>
      <w:pPr>
        <w:ind w:hanging="360" w:left="3240"/>
      </w:pPr>
      <w:rPr>
        <w:rFonts w:ascii="Courier New" w:cs="Courier New" w:hAnsi="Courier New" w:hint="default"/>
      </w:rPr>
    </w:lvl>
    <w:lvl w:ilvl="5" w:tentative="1" w:tplc="08090005">
      <w:start w:val="1"/>
      <w:numFmt w:val="bullet"/>
      <w:lvlText w:val=""/>
      <w:lvlJc w:val="left"/>
      <w:pPr>
        <w:ind w:hanging="360" w:left="3960"/>
      </w:pPr>
      <w:rPr>
        <w:rFonts w:ascii="Wingdings" w:hAnsi="Wingdings" w:hint="default"/>
      </w:rPr>
    </w:lvl>
    <w:lvl w:ilvl="6" w:tentative="1" w:tplc="08090001">
      <w:start w:val="1"/>
      <w:numFmt w:val="bullet"/>
      <w:lvlText w:val=""/>
      <w:lvlJc w:val="left"/>
      <w:pPr>
        <w:ind w:hanging="360" w:left="4680"/>
      </w:pPr>
      <w:rPr>
        <w:rFonts w:ascii="Symbol" w:hAnsi="Symbol" w:hint="default"/>
      </w:rPr>
    </w:lvl>
    <w:lvl w:ilvl="7" w:tentative="1" w:tplc="08090003">
      <w:start w:val="1"/>
      <w:numFmt w:val="bullet"/>
      <w:lvlText w:val="o"/>
      <w:lvlJc w:val="left"/>
      <w:pPr>
        <w:ind w:hanging="360" w:left="5400"/>
      </w:pPr>
      <w:rPr>
        <w:rFonts w:ascii="Courier New" w:cs="Courier New" w:hAnsi="Courier New" w:hint="default"/>
      </w:rPr>
    </w:lvl>
    <w:lvl w:ilvl="8" w:tentative="1" w:tplc="08090005">
      <w:start w:val="1"/>
      <w:numFmt w:val="bullet"/>
      <w:lvlText w:val=""/>
      <w:lvlJc w:val="left"/>
      <w:pPr>
        <w:ind w:hanging="360" w:left="6120"/>
      </w:pPr>
      <w:rPr>
        <w:rFonts w:ascii="Wingdings" w:hAnsi="Wingdings" w:hint="default"/>
      </w:rPr>
    </w:lvl>
  </w:abstractNum>
  <w:abstractNum w15:restartNumberingAfterBreak="0" w:abstractNumId="15">
    <w:nsid w:val="677E29FB"/>
    <w:multiLevelType w:val="hybridMultilevel"/>
    <w:tmpl w:val="50FE9194"/>
    <w:lvl w:ilvl="0" w:tplc="4398AAF0">
      <w:start w:val="1"/>
      <w:numFmt w:val="bullet"/>
      <w:lvlText w:val=""/>
      <w:lvlJc w:val="left"/>
      <w:pPr>
        <w:ind w:hanging="360" w:left="360"/>
      </w:pPr>
      <w:rPr>
        <w:rFonts w:ascii="Symbol" w:hAnsi="Symbol" w:hint="default"/>
        <w:sz w:val="20"/>
      </w:rPr>
    </w:lvl>
    <w:lvl w:ilvl="1" w:tentative="1" w:tplc="48090003">
      <w:start w:val="1"/>
      <w:numFmt w:val="bullet"/>
      <w:lvlText w:val="o"/>
      <w:lvlJc w:val="left"/>
      <w:pPr>
        <w:ind w:hanging="360" w:left="1080"/>
      </w:pPr>
      <w:rPr>
        <w:rFonts w:ascii="Courier New" w:cs="Courier New" w:hAnsi="Courier New" w:hint="default"/>
      </w:rPr>
    </w:lvl>
    <w:lvl w:ilvl="2" w:tentative="1" w:tplc="48090005">
      <w:start w:val="1"/>
      <w:numFmt w:val="bullet"/>
      <w:lvlText w:val=""/>
      <w:lvlJc w:val="left"/>
      <w:pPr>
        <w:ind w:hanging="360" w:left="1800"/>
      </w:pPr>
      <w:rPr>
        <w:rFonts w:ascii="Wingdings" w:hAnsi="Wingdings" w:hint="default"/>
      </w:rPr>
    </w:lvl>
    <w:lvl w:ilvl="3" w:tentative="1" w:tplc="48090001">
      <w:start w:val="1"/>
      <w:numFmt w:val="bullet"/>
      <w:lvlText w:val=""/>
      <w:lvlJc w:val="left"/>
      <w:pPr>
        <w:ind w:hanging="360" w:left="2520"/>
      </w:pPr>
      <w:rPr>
        <w:rFonts w:ascii="Symbol" w:hAnsi="Symbol" w:hint="default"/>
      </w:rPr>
    </w:lvl>
    <w:lvl w:ilvl="4" w:tentative="1" w:tplc="48090003">
      <w:start w:val="1"/>
      <w:numFmt w:val="bullet"/>
      <w:lvlText w:val="o"/>
      <w:lvlJc w:val="left"/>
      <w:pPr>
        <w:ind w:hanging="360" w:left="3240"/>
      </w:pPr>
      <w:rPr>
        <w:rFonts w:ascii="Courier New" w:cs="Courier New" w:hAnsi="Courier New" w:hint="default"/>
      </w:rPr>
    </w:lvl>
    <w:lvl w:ilvl="5" w:tentative="1" w:tplc="48090005">
      <w:start w:val="1"/>
      <w:numFmt w:val="bullet"/>
      <w:lvlText w:val=""/>
      <w:lvlJc w:val="left"/>
      <w:pPr>
        <w:ind w:hanging="360" w:left="3960"/>
      </w:pPr>
      <w:rPr>
        <w:rFonts w:ascii="Wingdings" w:hAnsi="Wingdings" w:hint="default"/>
      </w:rPr>
    </w:lvl>
    <w:lvl w:ilvl="6" w:tentative="1" w:tplc="48090001">
      <w:start w:val="1"/>
      <w:numFmt w:val="bullet"/>
      <w:lvlText w:val=""/>
      <w:lvlJc w:val="left"/>
      <w:pPr>
        <w:ind w:hanging="360" w:left="4680"/>
      </w:pPr>
      <w:rPr>
        <w:rFonts w:ascii="Symbol" w:hAnsi="Symbol" w:hint="default"/>
      </w:rPr>
    </w:lvl>
    <w:lvl w:ilvl="7" w:tentative="1" w:tplc="48090003">
      <w:start w:val="1"/>
      <w:numFmt w:val="bullet"/>
      <w:lvlText w:val="o"/>
      <w:lvlJc w:val="left"/>
      <w:pPr>
        <w:ind w:hanging="360" w:left="5400"/>
      </w:pPr>
      <w:rPr>
        <w:rFonts w:ascii="Courier New" w:cs="Courier New" w:hAnsi="Courier New" w:hint="default"/>
      </w:rPr>
    </w:lvl>
    <w:lvl w:ilvl="8" w:tentative="1" w:tplc="48090005">
      <w:start w:val="1"/>
      <w:numFmt w:val="bullet"/>
      <w:lvlText w:val=""/>
      <w:lvlJc w:val="left"/>
      <w:pPr>
        <w:ind w:hanging="360" w:left="6120"/>
      </w:pPr>
      <w:rPr>
        <w:rFonts w:ascii="Wingdings" w:hAnsi="Wingdings" w:hint="default"/>
      </w:rPr>
    </w:lvl>
  </w:abstractNum>
  <w:abstractNum w15:restartNumberingAfterBreak="0" w:abstractNumId="16">
    <w:nsid w:val="71E76BE2"/>
    <w:multiLevelType w:val="hybridMultilevel"/>
    <w:tmpl w:val="857C702C"/>
    <w:lvl w:ilvl="0" w:tplc="BAFAAB58">
      <w:start w:val="1"/>
      <w:numFmt w:val="bullet"/>
      <w:lvlText w:val=""/>
      <w:lvlJc w:val="left"/>
      <w:pPr>
        <w:ind w:hanging="360" w:left="360"/>
      </w:pPr>
      <w:rPr>
        <w:rFonts w:ascii="Symbol" w:hAnsi="Symbol" w:hint="default"/>
        <w:sz w:val="20"/>
        <w:szCs w:val="20"/>
      </w:rPr>
    </w:lvl>
    <w:lvl w:ilvl="1" w:tentative="1" w:tplc="48090003">
      <w:start w:val="1"/>
      <w:numFmt w:val="bullet"/>
      <w:lvlText w:val="o"/>
      <w:lvlJc w:val="left"/>
      <w:pPr>
        <w:ind w:hanging="360" w:left="1080"/>
      </w:pPr>
      <w:rPr>
        <w:rFonts w:ascii="Courier New" w:cs="Courier New" w:hAnsi="Courier New" w:hint="default"/>
      </w:rPr>
    </w:lvl>
    <w:lvl w:ilvl="2" w:tentative="1" w:tplc="48090005">
      <w:start w:val="1"/>
      <w:numFmt w:val="bullet"/>
      <w:lvlText w:val=""/>
      <w:lvlJc w:val="left"/>
      <w:pPr>
        <w:ind w:hanging="360" w:left="1800"/>
      </w:pPr>
      <w:rPr>
        <w:rFonts w:ascii="Wingdings" w:hAnsi="Wingdings" w:hint="default"/>
      </w:rPr>
    </w:lvl>
    <w:lvl w:ilvl="3" w:tentative="1" w:tplc="48090001">
      <w:start w:val="1"/>
      <w:numFmt w:val="bullet"/>
      <w:lvlText w:val=""/>
      <w:lvlJc w:val="left"/>
      <w:pPr>
        <w:ind w:hanging="360" w:left="2520"/>
      </w:pPr>
      <w:rPr>
        <w:rFonts w:ascii="Symbol" w:hAnsi="Symbol" w:hint="default"/>
      </w:rPr>
    </w:lvl>
    <w:lvl w:ilvl="4" w:tentative="1" w:tplc="48090003">
      <w:start w:val="1"/>
      <w:numFmt w:val="bullet"/>
      <w:lvlText w:val="o"/>
      <w:lvlJc w:val="left"/>
      <w:pPr>
        <w:ind w:hanging="360" w:left="3240"/>
      </w:pPr>
      <w:rPr>
        <w:rFonts w:ascii="Courier New" w:cs="Courier New" w:hAnsi="Courier New" w:hint="default"/>
      </w:rPr>
    </w:lvl>
    <w:lvl w:ilvl="5" w:tentative="1" w:tplc="48090005">
      <w:start w:val="1"/>
      <w:numFmt w:val="bullet"/>
      <w:lvlText w:val=""/>
      <w:lvlJc w:val="left"/>
      <w:pPr>
        <w:ind w:hanging="360" w:left="3960"/>
      </w:pPr>
      <w:rPr>
        <w:rFonts w:ascii="Wingdings" w:hAnsi="Wingdings" w:hint="default"/>
      </w:rPr>
    </w:lvl>
    <w:lvl w:ilvl="6" w:tentative="1" w:tplc="48090001">
      <w:start w:val="1"/>
      <w:numFmt w:val="bullet"/>
      <w:lvlText w:val=""/>
      <w:lvlJc w:val="left"/>
      <w:pPr>
        <w:ind w:hanging="360" w:left="4680"/>
      </w:pPr>
      <w:rPr>
        <w:rFonts w:ascii="Symbol" w:hAnsi="Symbol" w:hint="default"/>
      </w:rPr>
    </w:lvl>
    <w:lvl w:ilvl="7" w:tentative="1" w:tplc="48090003">
      <w:start w:val="1"/>
      <w:numFmt w:val="bullet"/>
      <w:lvlText w:val="o"/>
      <w:lvlJc w:val="left"/>
      <w:pPr>
        <w:ind w:hanging="360" w:left="5400"/>
      </w:pPr>
      <w:rPr>
        <w:rFonts w:ascii="Courier New" w:cs="Courier New" w:hAnsi="Courier New" w:hint="default"/>
      </w:rPr>
    </w:lvl>
    <w:lvl w:ilvl="8" w:tentative="1" w:tplc="48090005">
      <w:start w:val="1"/>
      <w:numFmt w:val="bullet"/>
      <w:lvlText w:val=""/>
      <w:lvlJc w:val="left"/>
      <w:pPr>
        <w:ind w:hanging="360" w:left="6120"/>
      </w:pPr>
      <w:rPr>
        <w:rFonts w:ascii="Wingdings" w:hAnsi="Wingdings" w:hint="default"/>
      </w:rPr>
    </w:lvl>
  </w:abstractNum>
  <w:abstractNum w15:restartNumberingAfterBreak="0" w:abstractNumId="17">
    <w:nsid w:val="74506D3F"/>
    <w:multiLevelType w:val="hybridMultilevel"/>
    <w:tmpl w:val="A5C037D2"/>
    <w:lvl w:ilvl="0" w:tplc="48090001">
      <w:start w:val="1"/>
      <w:numFmt w:val="bullet"/>
      <w:lvlText w:val=""/>
      <w:lvlJc w:val="left"/>
      <w:pPr>
        <w:ind w:hanging="360" w:left="720"/>
      </w:pPr>
      <w:rPr>
        <w:rFonts w:ascii="Symbol" w:hAnsi="Symbol" w:hint="default"/>
      </w:rPr>
    </w:lvl>
    <w:lvl w:ilvl="1" w:tplc="48090003">
      <w:start w:val="1"/>
      <w:numFmt w:val="bullet"/>
      <w:lvlText w:val="o"/>
      <w:lvlJc w:val="left"/>
      <w:pPr>
        <w:ind w:hanging="360" w:left="1440"/>
      </w:pPr>
      <w:rPr>
        <w:rFonts w:ascii="Courier New" w:cs="Courier New" w:hAnsi="Courier New" w:hint="default"/>
      </w:rPr>
    </w:lvl>
    <w:lvl w:ilvl="2" w:tentative="1" w:tplc="48090005">
      <w:start w:val="1"/>
      <w:numFmt w:val="bullet"/>
      <w:lvlText w:val=""/>
      <w:lvlJc w:val="left"/>
      <w:pPr>
        <w:ind w:hanging="360" w:left="2160"/>
      </w:pPr>
      <w:rPr>
        <w:rFonts w:ascii="Wingdings" w:hAnsi="Wingdings" w:hint="default"/>
      </w:rPr>
    </w:lvl>
    <w:lvl w:ilvl="3" w:tentative="1" w:tplc="48090001">
      <w:start w:val="1"/>
      <w:numFmt w:val="bullet"/>
      <w:lvlText w:val=""/>
      <w:lvlJc w:val="left"/>
      <w:pPr>
        <w:ind w:hanging="360" w:left="2880"/>
      </w:pPr>
      <w:rPr>
        <w:rFonts w:ascii="Symbol" w:hAnsi="Symbol" w:hint="default"/>
      </w:rPr>
    </w:lvl>
    <w:lvl w:ilvl="4" w:tentative="1" w:tplc="48090003">
      <w:start w:val="1"/>
      <w:numFmt w:val="bullet"/>
      <w:lvlText w:val="o"/>
      <w:lvlJc w:val="left"/>
      <w:pPr>
        <w:ind w:hanging="360" w:left="3600"/>
      </w:pPr>
      <w:rPr>
        <w:rFonts w:ascii="Courier New" w:cs="Courier New" w:hAnsi="Courier New" w:hint="default"/>
      </w:rPr>
    </w:lvl>
    <w:lvl w:ilvl="5" w:tentative="1" w:tplc="48090005">
      <w:start w:val="1"/>
      <w:numFmt w:val="bullet"/>
      <w:lvlText w:val=""/>
      <w:lvlJc w:val="left"/>
      <w:pPr>
        <w:ind w:hanging="360" w:left="4320"/>
      </w:pPr>
      <w:rPr>
        <w:rFonts w:ascii="Wingdings" w:hAnsi="Wingdings" w:hint="default"/>
      </w:rPr>
    </w:lvl>
    <w:lvl w:ilvl="6" w:tentative="1" w:tplc="48090001">
      <w:start w:val="1"/>
      <w:numFmt w:val="bullet"/>
      <w:lvlText w:val=""/>
      <w:lvlJc w:val="left"/>
      <w:pPr>
        <w:ind w:hanging="360" w:left="5040"/>
      </w:pPr>
      <w:rPr>
        <w:rFonts w:ascii="Symbol" w:hAnsi="Symbol" w:hint="default"/>
      </w:rPr>
    </w:lvl>
    <w:lvl w:ilvl="7" w:tentative="1" w:tplc="48090003">
      <w:start w:val="1"/>
      <w:numFmt w:val="bullet"/>
      <w:lvlText w:val="o"/>
      <w:lvlJc w:val="left"/>
      <w:pPr>
        <w:ind w:hanging="360" w:left="5760"/>
      </w:pPr>
      <w:rPr>
        <w:rFonts w:ascii="Courier New" w:cs="Courier New" w:hAnsi="Courier New" w:hint="default"/>
      </w:rPr>
    </w:lvl>
    <w:lvl w:ilvl="8" w:tentative="1" w:tplc="48090005">
      <w:start w:val="1"/>
      <w:numFmt w:val="bullet"/>
      <w:lvlText w:val=""/>
      <w:lvlJc w:val="left"/>
      <w:pPr>
        <w:ind w:hanging="360" w:left="6480"/>
      </w:pPr>
      <w:rPr>
        <w:rFonts w:ascii="Wingdings" w:hAnsi="Wingdings" w:hint="default"/>
      </w:rPr>
    </w:lvl>
  </w:abstractNum>
  <w:abstractNum w15:restartNumberingAfterBreak="0" w:abstractNumId="18">
    <w:nsid w:val="76BB3455"/>
    <w:multiLevelType w:val="hybridMultilevel"/>
    <w:tmpl w:val="CECA8FA6"/>
    <w:lvl w:ilvl="0" w:tplc="5A5A9BCC">
      <w:start w:val="1"/>
      <w:numFmt w:val="bullet"/>
      <w:lvlText w:val=""/>
      <w:lvlJc w:val="left"/>
      <w:pPr>
        <w:ind w:hanging="360" w:left="360"/>
      </w:pPr>
      <w:rPr>
        <w:rFonts w:ascii="Symbol" w:hAnsi="Symbol" w:hint="default"/>
        <w:sz w:val="20"/>
        <w:szCs w:val="20"/>
      </w:rPr>
    </w:lvl>
    <w:lvl w:ilvl="1" w:tentative="1" w:tplc="48090003">
      <w:start w:val="1"/>
      <w:numFmt w:val="bullet"/>
      <w:lvlText w:val="o"/>
      <w:lvlJc w:val="left"/>
      <w:pPr>
        <w:ind w:hanging="360" w:left="1080"/>
      </w:pPr>
      <w:rPr>
        <w:rFonts w:ascii="Courier New" w:cs="Courier New" w:hAnsi="Courier New" w:hint="default"/>
      </w:rPr>
    </w:lvl>
    <w:lvl w:ilvl="2" w:tentative="1" w:tplc="48090005">
      <w:start w:val="1"/>
      <w:numFmt w:val="bullet"/>
      <w:lvlText w:val=""/>
      <w:lvlJc w:val="left"/>
      <w:pPr>
        <w:ind w:hanging="360" w:left="1800"/>
      </w:pPr>
      <w:rPr>
        <w:rFonts w:ascii="Wingdings" w:hAnsi="Wingdings" w:hint="default"/>
      </w:rPr>
    </w:lvl>
    <w:lvl w:ilvl="3" w:tentative="1" w:tplc="48090001">
      <w:start w:val="1"/>
      <w:numFmt w:val="bullet"/>
      <w:lvlText w:val=""/>
      <w:lvlJc w:val="left"/>
      <w:pPr>
        <w:ind w:hanging="360" w:left="2520"/>
      </w:pPr>
      <w:rPr>
        <w:rFonts w:ascii="Symbol" w:hAnsi="Symbol" w:hint="default"/>
      </w:rPr>
    </w:lvl>
    <w:lvl w:ilvl="4" w:tentative="1" w:tplc="48090003">
      <w:start w:val="1"/>
      <w:numFmt w:val="bullet"/>
      <w:lvlText w:val="o"/>
      <w:lvlJc w:val="left"/>
      <w:pPr>
        <w:ind w:hanging="360" w:left="3240"/>
      </w:pPr>
      <w:rPr>
        <w:rFonts w:ascii="Courier New" w:cs="Courier New" w:hAnsi="Courier New" w:hint="default"/>
      </w:rPr>
    </w:lvl>
    <w:lvl w:ilvl="5" w:tentative="1" w:tplc="48090005">
      <w:start w:val="1"/>
      <w:numFmt w:val="bullet"/>
      <w:lvlText w:val=""/>
      <w:lvlJc w:val="left"/>
      <w:pPr>
        <w:ind w:hanging="360" w:left="3960"/>
      </w:pPr>
      <w:rPr>
        <w:rFonts w:ascii="Wingdings" w:hAnsi="Wingdings" w:hint="default"/>
      </w:rPr>
    </w:lvl>
    <w:lvl w:ilvl="6" w:tentative="1" w:tplc="48090001">
      <w:start w:val="1"/>
      <w:numFmt w:val="bullet"/>
      <w:lvlText w:val=""/>
      <w:lvlJc w:val="left"/>
      <w:pPr>
        <w:ind w:hanging="360" w:left="4680"/>
      </w:pPr>
      <w:rPr>
        <w:rFonts w:ascii="Symbol" w:hAnsi="Symbol" w:hint="default"/>
      </w:rPr>
    </w:lvl>
    <w:lvl w:ilvl="7" w:tentative="1" w:tplc="48090003">
      <w:start w:val="1"/>
      <w:numFmt w:val="bullet"/>
      <w:lvlText w:val="o"/>
      <w:lvlJc w:val="left"/>
      <w:pPr>
        <w:ind w:hanging="360" w:left="5400"/>
      </w:pPr>
      <w:rPr>
        <w:rFonts w:ascii="Courier New" w:cs="Courier New" w:hAnsi="Courier New" w:hint="default"/>
      </w:rPr>
    </w:lvl>
    <w:lvl w:ilvl="8" w:tentative="1" w:tplc="48090005">
      <w:start w:val="1"/>
      <w:numFmt w:val="bullet"/>
      <w:lvlText w:val=""/>
      <w:lvlJc w:val="left"/>
      <w:pPr>
        <w:ind w:hanging="360" w:left="6120"/>
      </w:pPr>
      <w:rPr>
        <w:rFonts w:ascii="Wingdings" w:hAnsi="Wingdings" w:hint="default"/>
      </w:rPr>
    </w:lvl>
  </w:abstractNum>
  <w:abstractNum w15:restartNumberingAfterBreak="0" w:abstractNumId="19">
    <w:nsid w:val="7B537EB1"/>
    <w:multiLevelType w:val="hybridMultilevel"/>
    <w:tmpl w:val="56268AD4"/>
    <w:lvl w:ilvl="0" w:tplc="48090001">
      <w:start w:val="1"/>
      <w:numFmt w:val="bullet"/>
      <w:lvlText w:val=""/>
      <w:lvlJc w:val="left"/>
      <w:pPr>
        <w:ind w:hanging="360" w:left="360"/>
      </w:pPr>
      <w:rPr>
        <w:rFonts w:ascii="Symbol" w:hAnsi="Symbol" w:hint="default"/>
      </w:rPr>
    </w:lvl>
    <w:lvl w:ilvl="1" w:tentative="1" w:tplc="48090003">
      <w:start w:val="1"/>
      <w:numFmt w:val="bullet"/>
      <w:lvlText w:val="o"/>
      <w:lvlJc w:val="left"/>
      <w:pPr>
        <w:ind w:hanging="360" w:left="1080"/>
      </w:pPr>
      <w:rPr>
        <w:rFonts w:ascii="Courier New" w:cs="Courier New" w:hAnsi="Courier New" w:hint="default"/>
      </w:rPr>
    </w:lvl>
    <w:lvl w:ilvl="2" w:tentative="1" w:tplc="48090005">
      <w:start w:val="1"/>
      <w:numFmt w:val="bullet"/>
      <w:lvlText w:val=""/>
      <w:lvlJc w:val="left"/>
      <w:pPr>
        <w:ind w:hanging="360" w:left="1800"/>
      </w:pPr>
      <w:rPr>
        <w:rFonts w:ascii="Wingdings" w:hAnsi="Wingdings" w:hint="default"/>
      </w:rPr>
    </w:lvl>
    <w:lvl w:ilvl="3" w:tentative="1" w:tplc="48090001">
      <w:start w:val="1"/>
      <w:numFmt w:val="bullet"/>
      <w:lvlText w:val=""/>
      <w:lvlJc w:val="left"/>
      <w:pPr>
        <w:ind w:hanging="360" w:left="2520"/>
      </w:pPr>
      <w:rPr>
        <w:rFonts w:ascii="Symbol" w:hAnsi="Symbol" w:hint="default"/>
      </w:rPr>
    </w:lvl>
    <w:lvl w:ilvl="4" w:tentative="1" w:tplc="48090003">
      <w:start w:val="1"/>
      <w:numFmt w:val="bullet"/>
      <w:lvlText w:val="o"/>
      <w:lvlJc w:val="left"/>
      <w:pPr>
        <w:ind w:hanging="360" w:left="3240"/>
      </w:pPr>
      <w:rPr>
        <w:rFonts w:ascii="Courier New" w:cs="Courier New" w:hAnsi="Courier New" w:hint="default"/>
      </w:rPr>
    </w:lvl>
    <w:lvl w:ilvl="5" w:tentative="1" w:tplc="48090005">
      <w:start w:val="1"/>
      <w:numFmt w:val="bullet"/>
      <w:lvlText w:val=""/>
      <w:lvlJc w:val="left"/>
      <w:pPr>
        <w:ind w:hanging="360" w:left="3960"/>
      </w:pPr>
      <w:rPr>
        <w:rFonts w:ascii="Wingdings" w:hAnsi="Wingdings" w:hint="default"/>
      </w:rPr>
    </w:lvl>
    <w:lvl w:ilvl="6" w:tentative="1" w:tplc="48090001">
      <w:start w:val="1"/>
      <w:numFmt w:val="bullet"/>
      <w:lvlText w:val=""/>
      <w:lvlJc w:val="left"/>
      <w:pPr>
        <w:ind w:hanging="360" w:left="4680"/>
      </w:pPr>
      <w:rPr>
        <w:rFonts w:ascii="Symbol" w:hAnsi="Symbol" w:hint="default"/>
      </w:rPr>
    </w:lvl>
    <w:lvl w:ilvl="7" w:tentative="1" w:tplc="48090003">
      <w:start w:val="1"/>
      <w:numFmt w:val="bullet"/>
      <w:lvlText w:val="o"/>
      <w:lvlJc w:val="left"/>
      <w:pPr>
        <w:ind w:hanging="360" w:left="5400"/>
      </w:pPr>
      <w:rPr>
        <w:rFonts w:ascii="Courier New" w:cs="Courier New" w:hAnsi="Courier New" w:hint="default"/>
      </w:rPr>
    </w:lvl>
    <w:lvl w:ilvl="8" w:tentative="1" w:tplc="48090005">
      <w:start w:val="1"/>
      <w:numFmt w:val="bullet"/>
      <w:lvlText w:val=""/>
      <w:lvlJc w:val="left"/>
      <w:pPr>
        <w:ind w:hanging="360" w:left="6120"/>
      </w:pPr>
      <w:rPr>
        <w:rFonts w:ascii="Wingdings" w:hAnsi="Wingdings" w:hint="default"/>
      </w:rPr>
    </w:lvl>
  </w:abstractNum>
  <w:num w16cid:durableId="85081131" w:numId="1">
    <w:abstractNumId w:val="2"/>
  </w:num>
  <w:num w16cid:durableId="1811097993" w:numId="2">
    <w:abstractNumId w:val="12"/>
  </w:num>
  <w:num w16cid:durableId="1105150204" w:numId="3">
    <w:abstractNumId w:val="15"/>
  </w:num>
  <w:num w16cid:durableId="1647082916" w:numId="4">
    <w:abstractNumId w:val="17"/>
  </w:num>
  <w:num w16cid:durableId="472142750" w:numId="5">
    <w:abstractNumId w:val="8"/>
  </w:num>
  <w:num w16cid:durableId="1799450522" w:numId="6">
    <w:abstractNumId w:val="4"/>
  </w:num>
  <w:num w16cid:durableId="883056202" w:numId="7">
    <w:abstractNumId w:val="5"/>
  </w:num>
  <w:num w16cid:durableId="279797266" w:numId="8">
    <w:abstractNumId w:val="1"/>
  </w:num>
  <w:num w16cid:durableId="1161501458" w:numId="9">
    <w:abstractNumId w:val="6"/>
  </w:num>
  <w:num w16cid:durableId="2057731031" w:numId="10">
    <w:abstractNumId w:val="19"/>
  </w:num>
  <w:num w16cid:durableId="2087263077" w:numId="11">
    <w:abstractNumId w:val="11"/>
  </w:num>
  <w:num w16cid:durableId="1074007688" w:numId="12">
    <w:abstractNumId w:val="0"/>
  </w:num>
  <w:num w16cid:durableId="449251174" w:numId="13">
    <w:abstractNumId w:val="3"/>
  </w:num>
  <w:num w16cid:durableId="114639033" w:numId="14">
    <w:abstractNumId w:val="16"/>
  </w:num>
  <w:num w16cid:durableId="2057772053" w:numId="15">
    <w:abstractNumId w:val="7"/>
  </w:num>
  <w:num w16cid:durableId="436681207" w:numId="16">
    <w:abstractNumId w:val="18"/>
  </w:num>
  <w:num w16cid:durableId="1896355611" w:numId="17">
    <w:abstractNumId w:val="9"/>
  </w:num>
  <w:num w16cid:durableId="1955402980" w:numId="18">
    <w:abstractNumId w:val="0"/>
  </w:num>
  <w:num w16cid:durableId="467624760" w:numId="19">
    <w:abstractNumId w:val="14"/>
  </w:num>
  <w:num w16cid:durableId="1380739270" w:numId="20">
    <w:abstractNumId w:val="13"/>
  </w:num>
  <w:num w16cid:durableId="1657100620" w:numId="21">
    <w:abstractNumId w:val="10"/>
  </w:num>
  <w:num w16cid:durableId="1673409656" w:numId="22">
    <w:abstractNumId w:val="9"/>
    <w:lvlOverride w:ilvl="0"/>
    <w:lvlOverride w:ilvl="1"/>
    <w:lvlOverride w:ilvl="2"/>
    <w:lvlOverride w:ilvl="3"/>
    <w:lvlOverride w:ilvl="4"/>
    <w:lvlOverride w:ilvl="5"/>
    <w:lvlOverride w:ilvl="6"/>
    <w:lvlOverride w:ilvl="7"/>
    <w:lvlOverride w:ilvl="8"/>
  </w:num>
  <w:numIdMacAtCleanup w:val="7"/>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embedSystemFonts/>
  <w:hideSpellingErrors/>
  <w:hideGrammaticalErrors/>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spidmax="2050" v:ext="edi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2EE"/>
    <w:rsid w:val="00000829"/>
    <w:rsid w:val="00007101"/>
    <w:rsid w:val="00011608"/>
    <w:rsid w:val="00012811"/>
    <w:rsid w:val="000216CB"/>
    <w:rsid w:val="000239E0"/>
    <w:rsid w:val="00025480"/>
    <w:rsid w:val="0002720A"/>
    <w:rsid w:val="00045473"/>
    <w:rsid w:val="00045ACA"/>
    <w:rsid w:val="00051650"/>
    <w:rsid w:val="000578B0"/>
    <w:rsid w:val="000605CA"/>
    <w:rsid w:val="000611DE"/>
    <w:rsid w:val="00061B7B"/>
    <w:rsid w:val="00075C32"/>
    <w:rsid w:val="0007720B"/>
    <w:rsid w:val="00080E80"/>
    <w:rsid w:val="000825CC"/>
    <w:rsid w:val="00083353"/>
    <w:rsid w:val="00094753"/>
    <w:rsid w:val="000A1CBE"/>
    <w:rsid w:val="000A57B9"/>
    <w:rsid w:val="000B2133"/>
    <w:rsid w:val="000B656E"/>
    <w:rsid w:val="000C4ACE"/>
    <w:rsid w:val="000C6440"/>
    <w:rsid w:val="000C64EB"/>
    <w:rsid w:val="000C7060"/>
    <w:rsid w:val="000C7254"/>
    <w:rsid w:val="000D3536"/>
    <w:rsid w:val="000D67D5"/>
    <w:rsid w:val="000E4B71"/>
    <w:rsid w:val="000E58BD"/>
    <w:rsid w:val="000E6462"/>
    <w:rsid w:val="000F0089"/>
    <w:rsid w:val="000F07B5"/>
    <w:rsid w:val="000F0D14"/>
    <w:rsid w:val="000F184F"/>
    <w:rsid w:val="000F2A26"/>
    <w:rsid w:val="000F3B08"/>
    <w:rsid w:val="000F4F27"/>
    <w:rsid w:val="00103C57"/>
    <w:rsid w:val="00105709"/>
    <w:rsid w:val="00106B2A"/>
    <w:rsid w:val="001132B1"/>
    <w:rsid w:val="00116F41"/>
    <w:rsid w:val="0011794A"/>
    <w:rsid w:val="00117F57"/>
    <w:rsid w:val="0012003F"/>
    <w:rsid w:val="001244DD"/>
    <w:rsid w:val="001337F0"/>
    <w:rsid w:val="00136711"/>
    <w:rsid w:val="00140595"/>
    <w:rsid w:val="001410CC"/>
    <w:rsid w:val="00141D19"/>
    <w:rsid w:val="0014364F"/>
    <w:rsid w:val="00152435"/>
    <w:rsid w:val="00156CB6"/>
    <w:rsid w:val="00157DF1"/>
    <w:rsid w:val="001621F1"/>
    <w:rsid w:val="00167B2A"/>
    <w:rsid w:val="00170662"/>
    <w:rsid w:val="00174C88"/>
    <w:rsid w:val="001750F6"/>
    <w:rsid w:val="001855B0"/>
    <w:rsid w:val="00190A0A"/>
    <w:rsid w:val="00192028"/>
    <w:rsid w:val="001958C8"/>
    <w:rsid w:val="00195BA6"/>
    <w:rsid w:val="001A0AE9"/>
    <w:rsid w:val="001A1937"/>
    <w:rsid w:val="001A6BE9"/>
    <w:rsid w:val="001A6D85"/>
    <w:rsid w:val="001B27D7"/>
    <w:rsid w:val="001B2F74"/>
    <w:rsid w:val="001B41FB"/>
    <w:rsid w:val="001B4D7C"/>
    <w:rsid w:val="001C21AC"/>
    <w:rsid w:val="001C2B57"/>
    <w:rsid w:val="001C4497"/>
    <w:rsid w:val="001C681B"/>
    <w:rsid w:val="001C6A89"/>
    <w:rsid w:val="001C6D56"/>
    <w:rsid w:val="001D08FC"/>
    <w:rsid w:val="001D1BE2"/>
    <w:rsid w:val="001D20F8"/>
    <w:rsid w:val="001D4591"/>
    <w:rsid w:val="001D47DE"/>
    <w:rsid w:val="001E09A0"/>
    <w:rsid w:val="001E0C20"/>
    <w:rsid w:val="001E2F79"/>
    <w:rsid w:val="001F6C65"/>
    <w:rsid w:val="002041D3"/>
    <w:rsid w:val="002123B2"/>
    <w:rsid w:val="0021520D"/>
    <w:rsid w:val="00216129"/>
    <w:rsid w:val="00221E64"/>
    <w:rsid w:val="002235EF"/>
    <w:rsid w:val="00226CD8"/>
    <w:rsid w:val="002274BA"/>
    <w:rsid w:val="0022798E"/>
    <w:rsid w:val="00232B76"/>
    <w:rsid w:val="002402DB"/>
    <w:rsid w:val="00242849"/>
    <w:rsid w:val="00245D0B"/>
    <w:rsid w:val="0024637C"/>
    <w:rsid w:val="002470A4"/>
    <w:rsid w:val="00255586"/>
    <w:rsid w:val="0025795F"/>
    <w:rsid w:val="00266DF8"/>
    <w:rsid w:val="00271D23"/>
    <w:rsid w:val="00274682"/>
    <w:rsid w:val="002779D4"/>
    <w:rsid w:val="002810C1"/>
    <w:rsid w:val="00281488"/>
    <w:rsid w:val="0028293F"/>
    <w:rsid w:val="00282CA3"/>
    <w:rsid w:val="00283358"/>
    <w:rsid w:val="00286245"/>
    <w:rsid w:val="00294B50"/>
    <w:rsid w:val="002A18C6"/>
    <w:rsid w:val="002A19F7"/>
    <w:rsid w:val="002A6672"/>
    <w:rsid w:val="002B788A"/>
    <w:rsid w:val="002C18BA"/>
    <w:rsid w:val="002C297B"/>
    <w:rsid w:val="002C3E3E"/>
    <w:rsid w:val="002C4EDC"/>
    <w:rsid w:val="002C6508"/>
    <w:rsid w:val="002D7476"/>
    <w:rsid w:val="002E4AEB"/>
    <w:rsid w:val="002F07A0"/>
    <w:rsid w:val="002F40D0"/>
    <w:rsid w:val="002F4B8F"/>
    <w:rsid w:val="002F6151"/>
    <w:rsid w:val="00300D36"/>
    <w:rsid w:val="003061BC"/>
    <w:rsid w:val="00306718"/>
    <w:rsid w:val="003069CD"/>
    <w:rsid w:val="00311764"/>
    <w:rsid w:val="003156B6"/>
    <w:rsid w:val="0031700F"/>
    <w:rsid w:val="00323EB0"/>
    <w:rsid w:val="0032465B"/>
    <w:rsid w:val="003302CC"/>
    <w:rsid w:val="00330749"/>
    <w:rsid w:val="003343A3"/>
    <w:rsid w:val="003472DA"/>
    <w:rsid w:val="00351236"/>
    <w:rsid w:val="00352DBA"/>
    <w:rsid w:val="003556E3"/>
    <w:rsid w:val="00360D37"/>
    <w:rsid w:val="003644B7"/>
    <w:rsid w:val="0036464E"/>
    <w:rsid w:val="00371B9B"/>
    <w:rsid w:val="00373A4F"/>
    <w:rsid w:val="00375473"/>
    <w:rsid w:val="00376814"/>
    <w:rsid w:val="00381832"/>
    <w:rsid w:val="00381BA5"/>
    <w:rsid w:val="003834BA"/>
    <w:rsid w:val="003863B2"/>
    <w:rsid w:val="00390060"/>
    <w:rsid w:val="003903D3"/>
    <w:rsid w:val="00395986"/>
    <w:rsid w:val="003A030D"/>
    <w:rsid w:val="003A0783"/>
    <w:rsid w:val="003A5A8B"/>
    <w:rsid w:val="003A7C12"/>
    <w:rsid w:val="003B04AF"/>
    <w:rsid w:val="003B0E91"/>
    <w:rsid w:val="003B545C"/>
    <w:rsid w:val="003B6E33"/>
    <w:rsid w:val="003B7584"/>
    <w:rsid w:val="003B783B"/>
    <w:rsid w:val="003C7471"/>
    <w:rsid w:val="003C7B80"/>
    <w:rsid w:val="003D3FEB"/>
    <w:rsid w:val="003E2C82"/>
    <w:rsid w:val="003E47CF"/>
    <w:rsid w:val="003F7259"/>
    <w:rsid w:val="003F7A46"/>
    <w:rsid w:val="00405363"/>
    <w:rsid w:val="00414B91"/>
    <w:rsid w:val="00415190"/>
    <w:rsid w:val="004171D7"/>
    <w:rsid w:val="00417474"/>
    <w:rsid w:val="004233EB"/>
    <w:rsid w:val="00423E0D"/>
    <w:rsid w:val="0042576B"/>
    <w:rsid w:val="00430C7B"/>
    <w:rsid w:val="0043275C"/>
    <w:rsid w:val="004368BB"/>
    <w:rsid w:val="00441CF9"/>
    <w:rsid w:val="00444521"/>
    <w:rsid w:val="00445C8B"/>
    <w:rsid w:val="00447CBF"/>
    <w:rsid w:val="0045026D"/>
    <w:rsid w:val="0045374A"/>
    <w:rsid w:val="00454C3B"/>
    <w:rsid w:val="0046560B"/>
    <w:rsid w:val="004673D4"/>
    <w:rsid w:val="00475552"/>
    <w:rsid w:val="00481153"/>
    <w:rsid w:val="00482FA2"/>
    <w:rsid w:val="00483783"/>
    <w:rsid w:val="00484734"/>
    <w:rsid w:val="004914A6"/>
    <w:rsid w:val="004A604E"/>
    <w:rsid w:val="004B09A6"/>
    <w:rsid w:val="004C02D8"/>
    <w:rsid w:val="004C1946"/>
    <w:rsid w:val="004C2B0F"/>
    <w:rsid w:val="004C3507"/>
    <w:rsid w:val="004C440D"/>
    <w:rsid w:val="004C444B"/>
    <w:rsid w:val="004C4F1C"/>
    <w:rsid w:val="004C7259"/>
    <w:rsid w:val="004D088E"/>
    <w:rsid w:val="004D1A64"/>
    <w:rsid w:val="004D4862"/>
    <w:rsid w:val="004D51E2"/>
    <w:rsid w:val="004E2A9D"/>
    <w:rsid w:val="004E442C"/>
    <w:rsid w:val="004E4715"/>
    <w:rsid w:val="004E71B1"/>
    <w:rsid w:val="004F144F"/>
    <w:rsid w:val="004F1B84"/>
    <w:rsid w:val="004F3BF7"/>
    <w:rsid w:val="004F599F"/>
    <w:rsid w:val="00503167"/>
    <w:rsid w:val="005101CF"/>
    <w:rsid w:val="005107FF"/>
    <w:rsid w:val="0051108C"/>
    <w:rsid w:val="00512A18"/>
    <w:rsid w:val="00517B5B"/>
    <w:rsid w:val="0052338B"/>
    <w:rsid w:val="005256C8"/>
    <w:rsid w:val="0052697F"/>
    <w:rsid w:val="00527000"/>
    <w:rsid w:val="00535656"/>
    <w:rsid w:val="00540358"/>
    <w:rsid w:val="005416E7"/>
    <w:rsid w:val="0054303A"/>
    <w:rsid w:val="00544804"/>
    <w:rsid w:val="00550739"/>
    <w:rsid w:val="00550B8F"/>
    <w:rsid w:val="005547DE"/>
    <w:rsid w:val="00554AD2"/>
    <w:rsid w:val="00561B23"/>
    <w:rsid w:val="00570BEC"/>
    <w:rsid w:val="00571992"/>
    <w:rsid w:val="00585845"/>
    <w:rsid w:val="00587329"/>
    <w:rsid w:val="00587B95"/>
    <w:rsid w:val="00591575"/>
    <w:rsid w:val="0059158E"/>
    <w:rsid w:val="00591642"/>
    <w:rsid w:val="005920FB"/>
    <w:rsid w:val="005926D1"/>
    <w:rsid w:val="00596543"/>
    <w:rsid w:val="00596FAB"/>
    <w:rsid w:val="005A1800"/>
    <w:rsid w:val="005A6D2D"/>
    <w:rsid w:val="005B6E0C"/>
    <w:rsid w:val="005C0404"/>
    <w:rsid w:val="005C0608"/>
    <w:rsid w:val="005C08A7"/>
    <w:rsid w:val="005C39BA"/>
    <w:rsid w:val="005E2430"/>
    <w:rsid w:val="005E54C1"/>
    <w:rsid w:val="005E6FB0"/>
    <w:rsid w:val="005E714B"/>
    <w:rsid w:val="005F606E"/>
    <w:rsid w:val="005F6304"/>
    <w:rsid w:val="005F707E"/>
    <w:rsid w:val="00606ADB"/>
    <w:rsid w:val="006137A8"/>
    <w:rsid w:val="00617237"/>
    <w:rsid w:val="006220E5"/>
    <w:rsid w:val="00626DC2"/>
    <w:rsid w:val="006319F2"/>
    <w:rsid w:val="00632945"/>
    <w:rsid w:val="00634E6E"/>
    <w:rsid w:val="006367ED"/>
    <w:rsid w:val="006378BB"/>
    <w:rsid w:val="006407A6"/>
    <w:rsid w:val="00640AFA"/>
    <w:rsid w:val="00651978"/>
    <w:rsid w:val="00656A77"/>
    <w:rsid w:val="00660FCF"/>
    <w:rsid w:val="00661B83"/>
    <w:rsid w:val="00661DD3"/>
    <w:rsid w:val="00662E20"/>
    <w:rsid w:val="006650D3"/>
    <w:rsid w:val="00671B1F"/>
    <w:rsid w:val="00673B9A"/>
    <w:rsid w:val="00685B64"/>
    <w:rsid w:val="006864FE"/>
    <w:rsid w:val="0069120E"/>
    <w:rsid w:val="00691858"/>
    <w:rsid w:val="00692509"/>
    <w:rsid w:val="00692EE6"/>
    <w:rsid w:val="006A2C9A"/>
    <w:rsid w:val="006A519E"/>
    <w:rsid w:val="006B1CFB"/>
    <w:rsid w:val="006C05DF"/>
    <w:rsid w:val="006C3320"/>
    <w:rsid w:val="006C3BD8"/>
    <w:rsid w:val="006D02EE"/>
    <w:rsid w:val="006D0D89"/>
    <w:rsid w:val="006D14DD"/>
    <w:rsid w:val="006D5010"/>
    <w:rsid w:val="006D6DB6"/>
    <w:rsid w:val="006E1F7A"/>
    <w:rsid w:val="006E247F"/>
    <w:rsid w:val="006E336D"/>
    <w:rsid w:val="006E4E19"/>
    <w:rsid w:val="006E67E7"/>
    <w:rsid w:val="006E76DC"/>
    <w:rsid w:val="006F209B"/>
    <w:rsid w:val="00700886"/>
    <w:rsid w:val="0070303B"/>
    <w:rsid w:val="0070455E"/>
    <w:rsid w:val="00704E04"/>
    <w:rsid w:val="00710D0E"/>
    <w:rsid w:val="0071171C"/>
    <w:rsid w:val="00712FC5"/>
    <w:rsid w:val="00715709"/>
    <w:rsid w:val="00717037"/>
    <w:rsid w:val="00724C21"/>
    <w:rsid w:val="00727AEF"/>
    <w:rsid w:val="00733D99"/>
    <w:rsid w:val="00736806"/>
    <w:rsid w:val="00752E7E"/>
    <w:rsid w:val="00763413"/>
    <w:rsid w:val="00765BB0"/>
    <w:rsid w:val="00774F5F"/>
    <w:rsid w:val="00775CFF"/>
    <w:rsid w:val="00776444"/>
    <w:rsid w:val="00792C81"/>
    <w:rsid w:val="007938D4"/>
    <w:rsid w:val="007A1402"/>
    <w:rsid w:val="007A675B"/>
    <w:rsid w:val="007A6CA1"/>
    <w:rsid w:val="007A6EF3"/>
    <w:rsid w:val="007A7F23"/>
    <w:rsid w:val="007B398F"/>
    <w:rsid w:val="007B5DFD"/>
    <w:rsid w:val="007C1F98"/>
    <w:rsid w:val="007C2EF7"/>
    <w:rsid w:val="007C7CC1"/>
    <w:rsid w:val="007D2046"/>
    <w:rsid w:val="007E12E4"/>
    <w:rsid w:val="007E16F9"/>
    <w:rsid w:val="007E3D24"/>
    <w:rsid w:val="007F19EB"/>
    <w:rsid w:val="007F4BD1"/>
    <w:rsid w:val="0080333B"/>
    <w:rsid w:val="008077CE"/>
    <w:rsid w:val="00810AFE"/>
    <w:rsid w:val="00812309"/>
    <w:rsid w:val="0081446A"/>
    <w:rsid w:val="008174A6"/>
    <w:rsid w:val="00826A16"/>
    <w:rsid w:val="00842375"/>
    <w:rsid w:val="0084517B"/>
    <w:rsid w:val="00845CB7"/>
    <w:rsid w:val="00846D8F"/>
    <w:rsid w:val="00850DAA"/>
    <w:rsid w:val="00853DCC"/>
    <w:rsid w:val="00855E12"/>
    <w:rsid w:val="00856DA0"/>
    <w:rsid w:val="00857E65"/>
    <w:rsid w:val="00866160"/>
    <w:rsid w:val="008667F0"/>
    <w:rsid w:val="00872767"/>
    <w:rsid w:val="008735D7"/>
    <w:rsid w:val="00886B52"/>
    <w:rsid w:val="00887CE5"/>
    <w:rsid w:val="00894EDA"/>
    <w:rsid w:val="00895B92"/>
    <w:rsid w:val="008A2FA3"/>
    <w:rsid w:val="008A51B7"/>
    <w:rsid w:val="008A5B69"/>
    <w:rsid w:val="008B050F"/>
    <w:rsid w:val="008B5A30"/>
    <w:rsid w:val="008C039D"/>
    <w:rsid w:val="008C1AF4"/>
    <w:rsid w:val="008C3CC1"/>
    <w:rsid w:val="008D1E37"/>
    <w:rsid w:val="008D2ABB"/>
    <w:rsid w:val="008D6E97"/>
    <w:rsid w:val="008D7652"/>
    <w:rsid w:val="008F042A"/>
    <w:rsid w:val="008F455A"/>
    <w:rsid w:val="009037DB"/>
    <w:rsid w:val="009065E3"/>
    <w:rsid w:val="00910865"/>
    <w:rsid w:val="00910B00"/>
    <w:rsid w:val="00911904"/>
    <w:rsid w:val="00914C6D"/>
    <w:rsid w:val="00915457"/>
    <w:rsid w:val="00920D1A"/>
    <w:rsid w:val="0092274E"/>
    <w:rsid w:val="00923334"/>
    <w:rsid w:val="00927A29"/>
    <w:rsid w:val="00931281"/>
    <w:rsid w:val="00935CFE"/>
    <w:rsid w:val="00937CF7"/>
    <w:rsid w:val="00941871"/>
    <w:rsid w:val="00943459"/>
    <w:rsid w:val="0094346A"/>
    <w:rsid w:val="00944F97"/>
    <w:rsid w:val="00956F9A"/>
    <w:rsid w:val="00961A25"/>
    <w:rsid w:val="00965B57"/>
    <w:rsid w:val="00970B5E"/>
    <w:rsid w:val="00972193"/>
    <w:rsid w:val="00981D61"/>
    <w:rsid w:val="009844B4"/>
    <w:rsid w:val="00987ACA"/>
    <w:rsid w:val="00987D11"/>
    <w:rsid w:val="00991A05"/>
    <w:rsid w:val="009A5210"/>
    <w:rsid w:val="009A6D9B"/>
    <w:rsid w:val="009B3B06"/>
    <w:rsid w:val="009B7BE0"/>
    <w:rsid w:val="009C191A"/>
    <w:rsid w:val="009C3460"/>
    <w:rsid w:val="009C5DE4"/>
    <w:rsid w:val="009D12BC"/>
    <w:rsid w:val="009D3057"/>
    <w:rsid w:val="009D5314"/>
    <w:rsid w:val="009E5BC5"/>
    <w:rsid w:val="009E68FE"/>
    <w:rsid w:val="009F3F3E"/>
    <w:rsid w:val="009F59DB"/>
    <w:rsid w:val="00A04930"/>
    <w:rsid w:val="00A05CA5"/>
    <w:rsid w:val="00A11C5D"/>
    <w:rsid w:val="00A20020"/>
    <w:rsid w:val="00A2172A"/>
    <w:rsid w:val="00A21818"/>
    <w:rsid w:val="00A45306"/>
    <w:rsid w:val="00A506B0"/>
    <w:rsid w:val="00A54354"/>
    <w:rsid w:val="00A605D1"/>
    <w:rsid w:val="00A728AB"/>
    <w:rsid w:val="00A72E6B"/>
    <w:rsid w:val="00A738DC"/>
    <w:rsid w:val="00A73F65"/>
    <w:rsid w:val="00A750B9"/>
    <w:rsid w:val="00A7635B"/>
    <w:rsid w:val="00A7746A"/>
    <w:rsid w:val="00A77D33"/>
    <w:rsid w:val="00A814C3"/>
    <w:rsid w:val="00A82613"/>
    <w:rsid w:val="00A82B1B"/>
    <w:rsid w:val="00A872E2"/>
    <w:rsid w:val="00A87D59"/>
    <w:rsid w:val="00A91D92"/>
    <w:rsid w:val="00A946A2"/>
    <w:rsid w:val="00A94D88"/>
    <w:rsid w:val="00A97804"/>
    <w:rsid w:val="00A97A9A"/>
    <w:rsid w:val="00AA27D8"/>
    <w:rsid w:val="00AA6388"/>
    <w:rsid w:val="00AB76B3"/>
    <w:rsid w:val="00AC2E97"/>
    <w:rsid w:val="00AC360B"/>
    <w:rsid w:val="00AD1CBD"/>
    <w:rsid w:val="00AD2852"/>
    <w:rsid w:val="00AD46AE"/>
    <w:rsid w:val="00AD6278"/>
    <w:rsid w:val="00AE0380"/>
    <w:rsid w:val="00AE1D67"/>
    <w:rsid w:val="00AE1E1F"/>
    <w:rsid w:val="00AE2B63"/>
    <w:rsid w:val="00AE6CA3"/>
    <w:rsid w:val="00AF5AF2"/>
    <w:rsid w:val="00B0143E"/>
    <w:rsid w:val="00B06EC5"/>
    <w:rsid w:val="00B12E35"/>
    <w:rsid w:val="00B14A4F"/>
    <w:rsid w:val="00B274FF"/>
    <w:rsid w:val="00B30244"/>
    <w:rsid w:val="00B33CE9"/>
    <w:rsid w:val="00B3655A"/>
    <w:rsid w:val="00B44DC0"/>
    <w:rsid w:val="00B507A1"/>
    <w:rsid w:val="00B53C27"/>
    <w:rsid w:val="00B57F6A"/>
    <w:rsid w:val="00B60BF2"/>
    <w:rsid w:val="00B636C5"/>
    <w:rsid w:val="00B65924"/>
    <w:rsid w:val="00B65AAC"/>
    <w:rsid w:val="00B65EE9"/>
    <w:rsid w:val="00B65FA6"/>
    <w:rsid w:val="00B67AF0"/>
    <w:rsid w:val="00B710D5"/>
    <w:rsid w:val="00B74CAE"/>
    <w:rsid w:val="00B755DB"/>
    <w:rsid w:val="00B825AC"/>
    <w:rsid w:val="00B934B9"/>
    <w:rsid w:val="00B94DDF"/>
    <w:rsid w:val="00B9665F"/>
    <w:rsid w:val="00B97757"/>
    <w:rsid w:val="00BA7E89"/>
    <w:rsid w:val="00BB3D35"/>
    <w:rsid w:val="00BB49DF"/>
    <w:rsid w:val="00BC0C9F"/>
    <w:rsid w:val="00BC3575"/>
    <w:rsid w:val="00BC3B8B"/>
    <w:rsid w:val="00BC42D1"/>
    <w:rsid w:val="00BD17AC"/>
    <w:rsid w:val="00BD2FDB"/>
    <w:rsid w:val="00BD32CC"/>
    <w:rsid w:val="00BD3835"/>
    <w:rsid w:val="00BD4DDB"/>
    <w:rsid w:val="00BE1FD7"/>
    <w:rsid w:val="00BE425C"/>
    <w:rsid w:val="00BF0BC7"/>
    <w:rsid w:val="00BF2086"/>
    <w:rsid w:val="00BF2F25"/>
    <w:rsid w:val="00BF5AE0"/>
    <w:rsid w:val="00BF6059"/>
    <w:rsid w:val="00BF71B7"/>
    <w:rsid w:val="00C01531"/>
    <w:rsid w:val="00C107A3"/>
    <w:rsid w:val="00C16A05"/>
    <w:rsid w:val="00C1786D"/>
    <w:rsid w:val="00C24D88"/>
    <w:rsid w:val="00C24FED"/>
    <w:rsid w:val="00C256B4"/>
    <w:rsid w:val="00C2736F"/>
    <w:rsid w:val="00C30DD5"/>
    <w:rsid w:val="00C31520"/>
    <w:rsid w:val="00C324AA"/>
    <w:rsid w:val="00C33EDB"/>
    <w:rsid w:val="00C45E92"/>
    <w:rsid w:val="00C466BE"/>
    <w:rsid w:val="00C47DBB"/>
    <w:rsid w:val="00C47DC8"/>
    <w:rsid w:val="00C544E7"/>
    <w:rsid w:val="00C5720B"/>
    <w:rsid w:val="00C67679"/>
    <w:rsid w:val="00C77AD7"/>
    <w:rsid w:val="00C8559B"/>
    <w:rsid w:val="00C861D1"/>
    <w:rsid w:val="00CA2670"/>
    <w:rsid w:val="00CA2D09"/>
    <w:rsid w:val="00CB0F5E"/>
    <w:rsid w:val="00CB3B35"/>
    <w:rsid w:val="00CB4A0E"/>
    <w:rsid w:val="00CC3AD1"/>
    <w:rsid w:val="00CC55E6"/>
    <w:rsid w:val="00CD04B4"/>
    <w:rsid w:val="00CD0800"/>
    <w:rsid w:val="00CD1B65"/>
    <w:rsid w:val="00CD2921"/>
    <w:rsid w:val="00CD2D0B"/>
    <w:rsid w:val="00CD34A5"/>
    <w:rsid w:val="00CD48A0"/>
    <w:rsid w:val="00CD4E1E"/>
    <w:rsid w:val="00CD7DFA"/>
    <w:rsid w:val="00CE50B8"/>
    <w:rsid w:val="00CF1711"/>
    <w:rsid w:val="00CF5CA7"/>
    <w:rsid w:val="00CF666C"/>
    <w:rsid w:val="00D02607"/>
    <w:rsid w:val="00D047B9"/>
    <w:rsid w:val="00D05A3B"/>
    <w:rsid w:val="00D1144D"/>
    <w:rsid w:val="00D12BD8"/>
    <w:rsid w:val="00D1540F"/>
    <w:rsid w:val="00D16E79"/>
    <w:rsid w:val="00D175B2"/>
    <w:rsid w:val="00D2054D"/>
    <w:rsid w:val="00D20C09"/>
    <w:rsid w:val="00D21158"/>
    <w:rsid w:val="00D227AE"/>
    <w:rsid w:val="00D24E9E"/>
    <w:rsid w:val="00D41470"/>
    <w:rsid w:val="00D45E1C"/>
    <w:rsid w:val="00D51BFD"/>
    <w:rsid w:val="00D54930"/>
    <w:rsid w:val="00D56B79"/>
    <w:rsid w:val="00D600F7"/>
    <w:rsid w:val="00D636FB"/>
    <w:rsid w:val="00D67C18"/>
    <w:rsid w:val="00D73F35"/>
    <w:rsid w:val="00D744F7"/>
    <w:rsid w:val="00D74729"/>
    <w:rsid w:val="00D77C90"/>
    <w:rsid w:val="00D80991"/>
    <w:rsid w:val="00D82CF0"/>
    <w:rsid w:val="00D8331C"/>
    <w:rsid w:val="00D8348A"/>
    <w:rsid w:val="00D85E38"/>
    <w:rsid w:val="00D87A7F"/>
    <w:rsid w:val="00DA2F1B"/>
    <w:rsid w:val="00DA32CC"/>
    <w:rsid w:val="00DA5860"/>
    <w:rsid w:val="00DB50E0"/>
    <w:rsid w:val="00DB62E1"/>
    <w:rsid w:val="00DB74E0"/>
    <w:rsid w:val="00DC358E"/>
    <w:rsid w:val="00DC4C5D"/>
    <w:rsid w:val="00DC5A98"/>
    <w:rsid w:val="00DD22FF"/>
    <w:rsid w:val="00DD2C39"/>
    <w:rsid w:val="00DD2E98"/>
    <w:rsid w:val="00DD4D81"/>
    <w:rsid w:val="00DD6548"/>
    <w:rsid w:val="00DE0AFC"/>
    <w:rsid w:val="00DE1BE5"/>
    <w:rsid w:val="00DE210F"/>
    <w:rsid w:val="00DE2A9C"/>
    <w:rsid w:val="00DE69BE"/>
    <w:rsid w:val="00DE760A"/>
    <w:rsid w:val="00DF1BAA"/>
    <w:rsid w:val="00DF5040"/>
    <w:rsid w:val="00DF5138"/>
    <w:rsid w:val="00DF7062"/>
    <w:rsid w:val="00DF7437"/>
    <w:rsid w:val="00E025F5"/>
    <w:rsid w:val="00E031E4"/>
    <w:rsid w:val="00E1014F"/>
    <w:rsid w:val="00E10DAD"/>
    <w:rsid w:val="00E12270"/>
    <w:rsid w:val="00E12A92"/>
    <w:rsid w:val="00E16490"/>
    <w:rsid w:val="00E17D13"/>
    <w:rsid w:val="00E219FD"/>
    <w:rsid w:val="00E35622"/>
    <w:rsid w:val="00E364B5"/>
    <w:rsid w:val="00E37EED"/>
    <w:rsid w:val="00E5232C"/>
    <w:rsid w:val="00E53341"/>
    <w:rsid w:val="00E54C0C"/>
    <w:rsid w:val="00E55B4B"/>
    <w:rsid w:val="00E5738E"/>
    <w:rsid w:val="00E60FD0"/>
    <w:rsid w:val="00E633E3"/>
    <w:rsid w:val="00E6597D"/>
    <w:rsid w:val="00E66865"/>
    <w:rsid w:val="00E704F2"/>
    <w:rsid w:val="00E7450F"/>
    <w:rsid w:val="00E74BAA"/>
    <w:rsid w:val="00E848AD"/>
    <w:rsid w:val="00E84AA2"/>
    <w:rsid w:val="00E92018"/>
    <w:rsid w:val="00E93D23"/>
    <w:rsid w:val="00EA7440"/>
    <w:rsid w:val="00EB0601"/>
    <w:rsid w:val="00EB60A4"/>
    <w:rsid w:val="00EC2775"/>
    <w:rsid w:val="00ED3810"/>
    <w:rsid w:val="00ED7A7E"/>
    <w:rsid w:val="00EE4FD8"/>
    <w:rsid w:val="00EF2335"/>
    <w:rsid w:val="00EF5AC9"/>
    <w:rsid w:val="00F01444"/>
    <w:rsid w:val="00F100D3"/>
    <w:rsid w:val="00F10FDA"/>
    <w:rsid w:val="00F1473C"/>
    <w:rsid w:val="00F16AF2"/>
    <w:rsid w:val="00F22349"/>
    <w:rsid w:val="00F226C7"/>
    <w:rsid w:val="00F249A6"/>
    <w:rsid w:val="00F27F17"/>
    <w:rsid w:val="00F30179"/>
    <w:rsid w:val="00F30911"/>
    <w:rsid w:val="00F30F72"/>
    <w:rsid w:val="00F322CE"/>
    <w:rsid w:val="00F3385E"/>
    <w:rsid w:val="00F361B7"/>
    <w:rsid w:val="00F441A5"/>
    <w:rsid w:val="00F542E3"/>
    <w:rsid w:val="00F660EA"/>
    <w:rsid w:val="00F70CA1"/>
    <w:rsid w:val="00F7159D"/>
    <w:rsid w:val="00F7219F"/>
    <w:rsid w:val="00F72CDF"/>
    <w:rsid w:val="00F8566F"/>
    <w:rsid w:val="00F86593"/>
    <w:rsid w:val="00FA10E1"/>
    <w:rsid w:val="00FA3B3E"/>
    <w:rsid w:val="00FA5B70"/>
    <w:rsid w:val="00FA7AE4"/>
    <w:rsid w:val="00FB1464"/>
    <w:rsid w:val="00FB3AE3"/>
    <w:rsid w:val="00FB490A"/>
    <w:rsid w:val="00FB6A16"/>
    <w:rsid w:val="00FC2123"/>
    <w:rsid w:val="00FD19A5"/>
    <w:rsid w:val="00FD5193"/>
    <w:rsid w:val="00FD7CC0"/>
    <w:rsid w:val="00FE0464"/>
    <w:rsid w:val="00FE45C8"/>
    <w:rsid w:val="00FE48F6"/>
    <w:rsid w:val="00FE5AC6"/>
    <w:rsid w:val="00FE6A9D"/>
    <w:rsid w:val="00FF6E73"/>
    <w:rsid w:val="00FF783F"/>
    <w:rsid w:val="00FF7A78"/>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doNotAutoCompressPictures/>
  <w:shapeDefaults>
    <o:shapedefaults spidmax="2050" v:ext="edit"/>
    <o:shapelayout v:ext="edit">
      <o:idmap data="2" v:ext="edit"/>
    </o:shapelayout>
  </w:shapeDefaults>
  <w:decimalSymbol w:val="."/>
  <w:listSeparator w:val=","/>
  <w14:docId w14:val="313B731E"/>
  <w15:chartTrackingRefBased/>
  <w15:docId w15:val="{D111BA14-CFCF-4320-82B1-445443B07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semiHidden="1" w:unhideWhenUsed="1"/>
    <w:lsdException w:name="heading 9" w:qFormat="1" w:semiHidden="1" w:unhideWhenUsed="1"/>
    <w:lsdException w:name="caption" w:qFormat="1" w:semiHidden="1" w:unhideWhenUsed="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Pr>
      <w:lang w:eastAsia="en-GB" w:val="en-SG"/>
    </w:rPr>
  </w:style>
  <w:style w:styleId="Heading1" w:type="paragraph">
    <w:name w:val="heading 1"/>
    <w:basedOn w:val="Normal"/>
    <w:next w:val="Normal"/>
    <w:qFormat/>
    <w:pPr>
      <w:keepNext/>
      <w:ind w:left="990"/>
      <w:outlineLvl w:val="0"/>
    </w:pPr>
    <w:rPr>
      <w:rFonts w:ascii="Arial Narrow" w:hAnsi="Arial Narrow"/>
      <w:b/>
      <w:color w:val="000000"/>
      <w:sz w:val="22"/>
    </w:rPr>
  </w:style>
  <w:style w:styleId="Heading2" w:type="paragraph">
    <w:name w:val="heading 2"/>
    <w:basedOn w:val="Normal"/>
    <w:next w:val="Normal"/>
    <w:qFormat/>
    <w:pPr>
      <w:keepNext/>
      <w:outlineLvl w:val="1"/>
    </w:pPr>
    <w:rPr>
      <w:rFonts w:ascii="Arial" w:hAnsi="Arial"/>
      <w:b/>
      <w:sz w:val="28"/>
    </w:rPr>
  </w:style>
  <w:style w:styleId="Heading3" w:type="paragraph">
    <w:name w:val="heading 3"/>
    <w:basedOn w:val="Normal"/>
    <w:next w:val="Normal"/>
    <w:qFormat/>
    <w:pPr>
      <w:keepNext/>
      <w:ind w:right="-219"/>
      <w:outlineLvl w:val="2"/>
    </w:pPr>
    <w:rPr>
      <w:rFonts w:ascii="Arial" w:hAnsi="Arial"/>
      <w:b/>
      <w:sz w:val="28"/>
    </w:rPr>
  </w:style>
  <w:style w:styleId="Heading4" w:type="paragraph">
    <w:name w:val="heading 4"/>
    <w:basedOn w:val="Normal"/>
    <w:next w:val="Normal"/>
    <w:link w:val="Heading4Char"/>
    <w:qFormat/>
    <w:pPr>
      <w:keepNext/>
      <w:outlineLvl w:val="3"/>
    </w:pPr>
    <w:rPr>
      <w:rFonts w:ascii="Arial" w:hAnsi="Arial"/>
      <w:b/>
      <w:color w:val="000000"/>
      <w:sz w:val="28"/>
    </w:rPr>
  </w:style>
  <w:style w:styleId="Heading5" w:type="paragraph">
    <w:name w:val="heading 5"/>
    <w:basedOn w:val="Normal"/>
    <w:next w:val="Normal"/>
    <w:qFormat/>
    <w:pPr>
      <w:keepNext/>
      <w:ind w:left="990"/>
      <w:outlineLvl w:val="4"/>
    </w:pPr>
    <w:rPr>
      <w:rFonts w:ascii="Arial" w:hAnsi="Arial"/>
      <w:b/>
      <w:color w:val="000000"/>
    </w:rPr>
  </w:style>
  <w:style w:styleId="Heading6" w:type="paragraph">
    <w:name w:val="heading 6"/>
    <w:basedOn w:val="Normal"/>
    <w:next w:val="Normal"/>
    <w:link w:val="Heading6Char"/>
    <w:qFormat/>
    <w:pPr>
      <w:keepNext/>
      <w:ind w:hanging="630" w:left="990"/>
      <w:jc w:val="both"/>
      <w:outlineLvl w:val="5"/>
    </w:pPr>
    <w:rPr>
      <w:rFonts w:ascii="Arial" w:hAnsi="Arial"/>
      <w:b/>
      <w:color w:val="000000"/>
    </w:rPr>
  </w:style>
  <w:style w:styleId="Heading7" w:type="paragraph">
    <w:name w:val="heading 7"/>
    <w:basedOn w:val="Normal"/>
    <w:next w:val="Normal"/>
    <w:qFormat/>
    <w:pPr>
      <w:keepNext/>
      <w:outlineLvl w:val="6"/>
    </w:pPr>
    <w:rPr>
      <w:rFonts w:ascii="Arial" w:hAnsi="Arial"/>
      <w:b/>
    </w:rPr>
  </w:style>
  <w:style w:styleId="Heading8" w:type="paragraph">
    <w:name w:val="heading 8"/>
    <w:basedOn w:val="Normal"/>
    <w:next w:val="Normal"/>
    <w:link w:val="Heading8Char"/>
    <w:unhideWhenUsed/>
    <w:qFormat/>
    <w:rsid w:val="005C08A7"/>
    <w:pPr>
      <w:keepNext/>
      <w:keepLines/>
      <w:spacing w:before="40"/>
      <w:outlineLvl w:val="7"/>
    </w:pPr>
    <w:rPr>
      <w:rFonts w:asciiTheme="majorHAnsi" w:cstheme="majorBidi" w:eastAsiaTheme="majorEastAsia" w:hAnsiTheme="majorHAnsi"/>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pPr>
      <w:jc w:val="both"/>
    </w:pPr>
    <w:rPr>
      <w:rFonts w:ascii="CG Times" w:hAnsi="CG Times"/>
      <w:b/>
      <w:sz w:val="26"/>
    </w:rPr>
  </w:style>
  <w:style w:styleId="BodyText2" w:type="paragraph">
    <w:name w:val="Body Text 2"/>
    <w:basedOn w:val="Normal"/>
    <w:pPr>
      <w:jc w:val="both"/>
    </w:pPr>
    <w:rPr>
      <w:sz w:val="24"/>
    </w:rPr>
  </w:style>
  <w:style w:styleId="Header" w:type="paragraph">
    <w:name w:val="header"/>
    <w:aliases w:val="Header1"/>
    <w:basedOn w:val="Normal"/>
    <w:pPr>
      <w:widowControl w:val="0"/>
      <w:tabs>
        <w:tab w:pos="4320" w:val="center"/>
        <w:tab w:pos="8640" w:val="right"/>
      </w:tabs>
      <w:jc w:val="both"/>
    </w:pPr>
    <w:rPr>
      <w:rFonts w:ascii="Arial" w:hAnsi="Arial"/>
      <w:sz w:val="26"/>
      <w:lang w:val="en-GB"/>
    </w:rPr>
  </w:style>
  <w:style w:styleId="BodyText3" w:type="paragraph">
    <w:name w:val="Body Text 3"/>
    <w:basedOn w:val="Normal"/>
    <w:pPr>
      <w:widowControl w:val="0"/>
      <w:spacing w:line="240" w:lineRule="atLeast"/>
      <w:jc w:val="both"/>
    </w:pPr>
    <w:rPr>
      <w:color w:val="000000"/>
      <w:sz w:val="24"/>
      <w:lang w:val="en-GB"/>
    </w:rPr>
  </w:style>
  <w:style w:styleId="Footer" w:type="paragraph">
    <w:name w:val="footer"/>
    <w:aliases w:val="Footer1"/>
    <w:basedOn w:val="Normal"/>
    <w:link w:val="FooterChar"/>
    <w:pPr>
      <w:tabs>
        <w:tab w:pos="4153" w:val="center"/>
        <w:tab w:pos="8306" w:val="right"/>
      </w:tabs>
    </w:pPr>
  </w:style>
  <w:style w:styleId="PageNumber" w:type="character">
    <w:name w:val="page number"/>
    <w:basedOn w:val="DefaultParagraphFont"/>
  </w:style>
  <w:style w:styleId="BodyTextIndent2" w:type="paragraph">
    <w:name w:val="Body Text Indent 2"/>
    <w:basedOn w:val="Normal"/>
    <w:pPr>
      <w:widowControl w:val="0"/>
      <w:ind w:firstLine="567"/>
      <w:jc w:val="both"/>
    </w:pPr>
    <w:rPr>
      <w:rFonts w:ascii="Arial" w:hAnsi="Arial"/>
      <w:sz w:val="22"/>
      <w:lang w:val="en-GB"/>
    </w:rPr>
  </w:style>
  <w:style w:styleId="BodyTextIndent3" w:type="paragraph">
    <w:name w:val="Body Text Indent 3"/>
    <w:basedOn w:val="Normal"/>
    <w:pPr>
      <w:widowControl w:val="0"/>
      <w:tabs>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ind w:left="720"/>
      <w:jc w:val="both"/>
    </w:pPr>
    <w:rPr>
      <w:rFonts w:ascii="Arial" w:hAnsi="Arial"/>
      <w:sz w:val="22"/>
      <w:lang w:val="en-GB"/>
    </w:rPr>
  </w:style>
  <w:style w:customStyle="1" w:styleId="SubSectionTitle" w:type="paragraph">
    <w:name w:val="SubSection Title"/>
    <w:basedOn w:val="Normal"/>
    <w:next w:val="Heading1"/>
    <w:pPr>
      <w:keepNext/>
      <w:spacing w:before="240"/>
    </w:pPr>
    <w:rPr>
      <w:rFonts w:eastAsia="SimSun"/>
      <w:b/>
      <w:sz w:val="24"/>
      <w:lang w:eastAsia="zh-SG" w:val="en-GB"/>
    </w:rPr>
  </w:style>
  <w:style w:styleId="PlainText" w:type="paragraph">
    <w:name w:val="Plain Text"/>
    <w:basedOn w:val="Normal"/>
    <w:pPr>
      <w:widowControl w:val="0"/>
      <w:jc w:val="both"/>
    </w:pPr>
    <w:rPr>
      <w:rFonts w:ascii="Courier New" w:hAnsi="Courier New"/>
      <w:lang w:val="en-GB"/>
    </w:rPr>
  </w:style>
  <w:style w:styleId="BodyTextIndent" w:type="paragraph">
    <w:name w:val="Body Text Indent"/>
    <w:basedOn w:val="Normal"/>
    <w:rsid w:val="00C60DDC"/>
    <w:pPr>
      <w:spacing w:after="120"/>
      <w:ind w:left="283"/>
    </w:pPr>
  </w:style>
  <w:style w:styleId="TableGrid" w:type="table">
    <w:name w:val="Table Grid"/>
    <w:basedOn w:val="TableNormal"/>
    <w:rsid w:val="00A95987"/>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customStyle="1" w:styleId="bodytext0" w:type="paragraph">
    <w:name w:val="bodytext"/>
    <w:basedOn w:val="Normal"/>
    <w:rsid w:val="00B35B2D"/>
    <w:pPr>
      <w:spacing w:after="100" w:before="100"/>
    </w:pPr>
    <w:rPr>
      <w:rFonts w:ascii="Helvetica" w:hAnsi="Helvetica"/>
      <w:color w:val="000000"/>
      <w:sz w:val="18"/>
    </w:rPr>
  </w:style>
  <w:style w:customStyle="1" w:styleId="courselisttext1" w:type="character">
    <w:name w:val="courselisttext1"/>
    <w:rsid w:val="000A7396"/>
    <w:rPr>
      <w:sz w:val="19"/>
      <w:szCs w:val="19"/>
    </w:rPr>
  </w:style>
  <w:style w:styleId="NormalWeb" w:type="paragraph">
    <w:name w:val="Normal (Web)"/>
    <w:basedOn w:val="Normal"/>
    <w:rsid w:val="00127FC7"/>
    <w:pPr>
      <w:spacing w:after="100" w:afterAutospacing="1" w:before="100" w:beforeAutospacing="1"/>
    </w:pPr>
    <w:rPr>
      <w:sz w:val="24"/>
      <w:szCs w:val="24"/>
      <w:lang w:eastAsia="en-US"/>
    </w:rPr>
  </w:style>
  <w:style w:styleId="Emphasis" w:type="character">
    <w:name w:val="Emphasis"/>
    <w:qFormat/>
    <w:rsid w:val="00F75B08"/>
    <w:rPr>
      <w:i/>
      <w:iCs/>
    </w:rPr>
  </w:style>
  <w:style w:styleId="BalloonText" w:type="paragraph">
    <w:name w:val="Balloon Text"/>
    <w:basedOn w:val="Normal"/>
    <w:semiHidden/>
    <w:rsid w:val="009B3F07"/>
    <w:rPr>
      <w:rFonts w:ascii="Tahoma" w:cs="Tahoma" w:hAnsi="Tahoma"/>
      <w:sz w:val="16"/>
      <w:szCs w:val="16"/>
    </w:rPr>
  </w:style>
  <w:style w:styleId="NoSpacing" w:type="paragraph">
    <w:name w:val="No Spacing"/>
    <w:uiPriority w:val="1"/>
    <w:qFormat/>
    <w:rsid w:val="006F137E"/>
    <w:rPr>
      <w:rFonts w:ascii="Cambria" w:hAnsi="Cambria"/>
      <w:sz w:val="22"/>
      <w:szCs w:val="22"/>
      <w:lang w:val="en-SG"/>
    </w:rPr>
  </w:style>
  <w:style w:styleId="ListParagraph" w:type="paragraph">
    <w:name w:val="List Paragraph"/>
    <w:aliases w:val="RUS List,Noise heading,List Paragraph1,Cell bullets,Text,List_Paragraph,Multilevel para_II,List Paragraph (numbered (a)),References,Colorful List - Accent 11"/>
    <w:basedOn w:val="Normal"/>
    <w:link w:val="ListParagraphChar"/>
    <w:uiPriority w:val="34"/>
    <w:qFormat/>
    <w:rsid w:val="00622D52"/>
    <w:pPr>
      <w:ind w:left="720"/>
      <w:contextualSpacing/>
    </w:pPr>
    <w:rPr>
      <w:rFonts w:eastAsia="MS ??"/>
      <w:lang w:eastAsia="zh-CN"/>
    </w:rPr>
  </w:style>
  <w:style w:customStyle="1" w:styleId="FooterChar" w:type="character">
    <w:name w:val="Footer Char"/>
    <w:aliases w:val="Footer1 Char"/>
    <w:link w:val="Footer"/>
    <w:rsid w:val="00D36D6F"/>
    <w:rPr>
      <w:lang w:bidi="ar-SA" w:eastAsia="en-GB" w:val="en-US"/>
    </w:rPr>
  </w:style>
  <w:style w:customStyle="1" w:styleId="Default" w:type="paragraph">
    <w:name w:val="Default"/>
    <w:rsid w:val="00EA7440"/>
    <w:pPr>
      <w:autoSpaceDE w:val="0"/>
      <w:autoSpaceDN w:val="0"/>
      <w:adjustRightInd w:val="0"/>
    </w:pPr>
    <w:rPr>
      <w:rFonts w:ascii="Arial" w:cs="Arial" w:hAnsi="Arial"/>
      <w:color w:val="000000"/>
      <w:sz w:val="24"/>
      <w:szCs w:val="24"/>
      <w:lang w:eastAsia="en-SG" w:val="en-SG"/>
    </w:rPr>
  </w:style>
  <w:style w:customStyle="1" w:styleId="Heading8Char" w:type="character">
    <w:name w:val="Heading 8 Char"/>
    <w:basedOn w:val="DefaultParagraphFont"/>
    <w:link w:val="Heading8"/>
    <w:rsid w:val="005C08A7"/>
    <w:rPr>
      <w:rFonts w:asciiTheme="majorHAnsi" w:cstheme="majorBidi" w:eastAsiaTheme="majorEastAsia" w:hAnsiTheme="majorHAnsi"/>
      <w:color w:themeColor="text1" w:themeTint="D8" w:val="272727"/>
      <w:sz w:val="21"/>
      <w:szCs w:val="21"/>
      <w:lang w:eastAsia="en-GB" w:val="en-SG"/>
    </w:rPr>
  </w:style>
  <w:style w:styleId="Hyperlink" w:type="character">
    <w:name w:val="Hyperlink"/>
    <w:rsid w:val="005C08A7"/>
    <w:rPr>
      <w:color w:val="0000FF"/>
      <w:u w:val="single"/>
    </w:rPr>
  </w:style>
  <w:style w:customStyle="1" w:styleId="Heading4Char" w:type="character">
    <w:name w:val="Heading 4 Char"/>
    <w:basedOn w:val="DefaultParagraphFont"/>
    <w:link w:val="Heading4"/>
    <w:rsid w:val="002F07A0"/>
    <w:rPr>
      <w:rFonts w:ascii="Arial" w:hAnsi="Arial"/>
      <w:b/>
      <w:color w:val="000000"/>
      <w:sz w:val="28"/>
      <w:lang w:eastAsia="en-GB" w:val="en-SG"/>
    </w:rPr>
  </w:style>
  <w:style w:styleId="UnresolvedMention" w:type="character">
    <w:name w:val="Unresolved Mention"/>
    <w:basedOn w:val="DefaultParagraphFont"/>
    <w:uiPriority w:val="99"/>
    <w:semiHidden/>
    <w:unhideWhenUsed/>
    <w:rsid w:val="0080333B"/>
    <w:rPr>
      <w:color w:val="605E5C"/>
      <w:shd w:color="auto" w:fill="E1DFDD" w:val="clear"/>
    </w:rPr>
  </w:style>
  <w:style w:styleId="CommentReference" w:type="character">
    <w:name w:val="annotation reference"/>
    <w:basedOn w:val="DefaultParagraphFont"/>
    <w:rsid w:val="00445C8B"/>
    <w:rPr>
      <w:sz w:val="16"/>
      <w:szCs w:val="16"/>
    </w:rPr>
  </w:style>
  <w:style w:styleId="CommentText" w:type="paragraph">
    <w:name w:val="annotation text"/>
    <w:basedOn w:val="Normal"/>
    <w:link w:val="CommentTextChar"/>
    <w:rsid w:val="00445C8B"/>
  </w:style>
  <w:style w:customStyle="1" w:styleId="CommentTextChar" w:type="character">
    <w:name w:val="Comment Text Char"/>
    <w:basedOn w:val="DefaultParagraphFont"/>
    <w:link w:val="CommentText"/>
    <w:rsid w:val="00445C8B"/>
    <w:rPr>
      <w:lang w:eastAsia="en-GB" w:val="en-SG"/>
    </w:rPr>
  </w:style>
  <w:style w:styleId="CommentSubject" w:type="paragraph">
    <w:name w:val="annotation subject"/>
    <w:basedOn w:val="CommentText"/>
    <w:next w:val="CommentText"/>
    <w:link w:val="CommentSubjectChar"/>
    <w:semiHidden/>
    <w:unhideWhenUsed/>
    <w:rsid w:val="00445C8B"/>
    <w:rPr>
      <w:b/>
      <w:bCs/>
    </w:rPr>
  </w:style>
  <w:style w:customStyle="1" w:styleId="CommentSubjectChar" w:type="character">
    <w:name w:val="Comment Subject Char"/>
    <w:basedOn w:val="CommentTextChar"/>
    <w:link w:val="CommentSubject"/>
    <w:semiHidden/>
    <w:rsid w:val="00445C8B"/>
    <w:rPr>
      <w:b/>
      <w:bCs/>
      <w:lang w:eastAsia="en-GB" w:val="en-SG"/>
    </w:rPr>
  </w:style>
  <w:style w:styleId="Revision" w:type="paragraph">
    <w:name w:val="Revision"/>
    <w:hidden/>
    <w:uiPriority w:val="99"/>
    <w:semiHidden/>
    <w:rsid w:val="0051108C"/>
    <w:rPr>
      <w:lang w:eastAsia="en-GB" w:val="en-SG"/>
    </w:rPr>
  </w:style>
  <w:style w:customStyle="1" w:styleId="Heading6Char" w:type="character">
    <w:name w:val="Heading 6 Char"/>
    <w:basedOn w:val="DefaultParagraphFont"/>
    <w:link w:val="Heading6"/>
    <w:rsid w:val="00935CFE"/>
    <w:rPr>
      <w:rFonts w:ascii="Arial" w:hAnsi="Arial"/>
      <w:b/>
      <w:color w:val="000000"/>
      <w:lang w:eastAsia="en-GB" w:val="en-SG"/>
    </w:rPr>
  </w:style>
  <w:style w:customStyle="1" w:styleId="ListParagraphChar" w:type="character">
    <w:name w:val="List Paragraph Char"/>
    <w:aliases w:val="RUS List Char,Noise heading Char,List Paragraph1 Char,Cell bullets Char,Text Char,List_Paragraph Char,Multilevel para_II Char,List Paragraph (numbered (a)) Char,References Char,Colorful List - Accent 11 Char"/>
    <w:basedOn w:val="DefaultParagraphFont"/>
    <w:link w:val="ListParagraph"/>
    <w:uiPriority w:val="34"/>
    <w:locked/>
    <w:rsid w:val="00927A29"/>
    <w:rPr>
      <w:rFonts w:eastAsia="MS ??"/>
      <w:lang w:eastAsia="zh-CN" w:val="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15020">
      <w:bodyDiv w:val="1"/>
      <w:marLeft w:val="0"/>
      <w:marRight w:val="0"/>
      <w:marTop w:val="0"/>
      <w:marBottom w:val="0"/>
      <w:divBdr>
        <w:top w:val="none" w:sz="0" w:space="0" w:color="auto"/>
        <w:left w:val="none" w:sz="0" w:space="0" w:color="auto"/>
        <w:bottom w:val="none" w:sz="0" w:space="0" w:color="auto"/>
        <w:right w:val="none" w:sz="0" w:space="0" w:color="auto"/>
      </w:divBdr>
    </w:div>
    <w:div w:id="136916622">
      <w:bodyDiv w:val="1"/>
      <w:marLeft w:val="0"/>
      <w:marRight w:val="0"/>
      <w:marTop w:val="0"/>
      <w:marBottom w:val="0"/>
      <w:divBdr>
        <w:top w:val="none" w:sz="0" w:space="0" w:color="auto"/>
        <w:left w:val="none" w:sz="0" w:space="0" w:color="auto"/>
        <w:bottom w:val="none" w:sz="0" w:space="0" w:color="auto"/>
        <w:right w:val="none" w:sz="0" w:space="0" w:color="auto"/>
      </w:divBdr>
    </w:div>
    <w:div w:id="236130778">
      <w:bodyDiv w:val="1"/>
      <w:marLeft w:val="0"/>
      <w:marRight w:val="0"/>
      <w:marTop w:val="0"/>
      <w:marBottom w:val="0"/>
      <w:divBdr>
        <w:top w:val="none" w:sz="0" w:space="0" w:color="auto"/>
        <w:left w:val="none" w:sz="0" w:space="0" w:color="auto"/>
        <w:bottom w:val="none" w:sz="0" w:space="0" w:color="auto"/>
        <w:right w:val="none" w:sz="0" w:space="0" w:color="auto"/>
      </w:divBdr>
    </w:div>
    <w:div w:id="395204009">
      <w:bodyDiv w:val="1"/>
      <w:marLeft w:val="0"/>
      <w:marRight w:val="0"/>
      <w:marTop w:val="0"/>
      <w:marBottom w:val="0"/>
      <w:divBdr>
        <w:top w:val="none" w:sz="0" w:space="0" w:color="auto"/>
        <w:left w:val="none" w:sz="0" w:space="0" w:color="auto"/>
        <w:bottom w:val="none" w:sz="0" w:space="0" w:color="auto"/>
        <w:right w:val="none" w:sz="0" w:space="0" w:color="auto"/>
      </w:divBdr>
    </w:div>
    <w:div w:id="412826336">
      <w:bodyDiv w:val="1"/>
      <w:marLeft w:val="0"/>
      <w:marRight w:val="0"/>
      <w:marTop w:val="0"/>
      <w:marBottom w:val="0"/>
      <w:divBdr>
        <w:top w:val="none" w:sz="0" w:space="0" w:color="auto"/>
        <w:left w:val="none" w:sz="0" w:space="0" w:color="auto"/>
        <w:bottom w:val="none" w:sz="0" w:space="0" w:color="auto"/>
        <w:right w:val="none" w:sz="0" w:space="0" w:color="auto"/>
      </w:divBdr>
    </w:div>
    <w:div w:id="587884602">
      <w:bodyDiv w:val="1"/>
      <w:marLeft w:val="0"/>
      <w:marRight w:val="0"/>
      <w:marTop w:val="0"/>
      <w:marBottom w:val="0"/>
      <w:divBdr>
        <w:top w:val="none" w:sz="0" w:space="0" w:color="auto"/>
        <w:left w:val="none" w:sz="0" w:space="0" w:color="auto"/>
        <w:bottom w:val="none" w:sz="0" w:space="0" w:color="auto"/>
        <w:right w:val="none" w:sz="0" w:space="0" w:color="auto"/>
      </w:divBdr>
    </w:div>
    <w:div w:id="678776256">
      <w:bodyDiv w:val="1"/>
      <w:marLeft w:val="0"/>
      <w:marRight w:val="0"/>
      <w:marTop w:val="0"/>
      <w:marBottom w:val="0"/>
      <w:divBdr>
        <w:top w:val="none" w:sz="0" w:space="0" w:color="auto"/>
        <w:left w:val="none" w:sz="0" w:space="0" w:color="auto"/>
        <w:bottom w:val="none" w:sz="0" w:space="0" w:color="auto"/>
        <w:right w:val="none" w:sz="0" w:space="0" w:color="auto"/>
      </w:divBdr>
    </w:div>
    <w:div w:id="730081783">
      <w:bodyDiv w:val="1"/>
      <w:marLeft w:val="0"/>
      <w:marRight w:val="0"/>
      <w:marTop w:val="0"/>
      <w:marBottom w:val="0"/>
      <w:divBdr>
        <w:top w:val="none" w:sz="0" w:space="0" w:color="auto"/>
        <w:left w:val="none" w:sz="0" w:space="0" w:color="auto"/>
        <w:bottom w:val="none" w:sz="0" w:space="0" w:color="auto"/>
        <w:right w:val="none" w:sz="0" w:space="0" w:color="auto"/>
      </w:divBdr>
    </w:div>
    <w:div w:id="779838420">
      <w:bodyDiv w:val="1"/>
      <w:marLeft w:val="0"/>
      <w:marRight w:val="0"/>
      <w:marTop w:val="0"/>
      <w:marBottom w:val="0"/>
      <w:divBdr>
        <w:top w:val="none" w:sz="0" w:space="0" w:color="auto"/>
        <w:left w:val="none" w:sz="0" w:space="0" w:color="auto"/>
        <w:bottom w:val="none" w:sz="0" w:space="0" w:color="auto"/>
        <w:right w:val="none" w:sz="0" w:space="0" w:color="auto"/>
      </w:divBdr>
    </w:div>
    <w:div w:id="1064909164">
      <w:bodyDiv w:val="1"/>
      <w:marLeft w:val="0"/>
      <w:marRight w:val="0"/>
      <w:marTop w:val="0"/>
      <w:marBottom w:val="0"/>
      <w:divBdr>
        <w:top w:val="none" w:sz="0" w:space="0" w:color="auto"/>
        <w:left w:val="none" w:sz="0" w:space="0" w:color="auto"/>
        <w:bottom w:val="none" w:sz="0" w:space="0" w:color="auto"/>
        <w:right w:val="none" w:sz="0" w:space="0" w:color="auto"/>
      </w:divBdr>
    </w:div>
    <w:div w:id="1213614413">
      <w:bodyDiv w:val="1"/>
      <w:marLeft w:val="0"/>
      <w:marRight w:val="0"/>
      <w:marTop w:val="0"/>
      <w:marBottom w:val="0"/>
      <w:divBdr>
        <w:top w:val="none" w:sz="0" w:space="0" w:color="auto"/>
        <w:left w:val="none" w:sz="0" w:space="0" w:color="auto"/>
        <w:bottom w:val="none" w:sz="0" w:space="0" w:color="auto"/>
        <w:right w:val="none" w:sz="0" w:space="0" w:color="auto"/>
      </w:divBdr>
    </w:div>
    <w:div w:id="1269004399">
      <w:bodyDiv w:val="1"/>
      <w:marLeft w:val="0"/>
      <w:marRight w:val="0"/>
      <w:marTop w:val="0"/>
      <w:marBottom w:val="0"/>
      <w:divBdr>
        <w:top w:val="none" w:sz="0" w:space="0" w:color="auto"/>
        <w:left w:val="none" w:sz="0" w:space="0" w:color="auto"/>
        <w:bottom w:val="none" w:sz="0" w:space="0" w:color="auto"/>
        <w:right w:val="none" w:sz="0" w:space="0" w:color="auto"/>
      </w:divBdr>
    </w:div>
    <w:div w:id="1300918317">
      <w:bodyDiv w:val="1"/>
      <w:marLeft w:val="0"/>
      <w:marRight w:val="0"/>
      <w:marTop w:val="0"/>
      <w:marBottom w:val="0"/>
      <w:divBdr>
        <w:top w:val="none" w:sz="0" w:space="0" w:color="auto"/>
        <w:left w:val="none" w:sz="0" w:space="0" w:color="auto"/>
        <w:bottom w:val="none" w:sz="0" w:space="0" w:color="auto"/>
        <w:right w:val="none" w:sz="0" w:space="0" w:color="auto"/>
      </w:divBdr>
    </w:div>
    <w:div w:id="1380283503">
      <w:bodyDiv w:val="1"/>
      <w:marLeft w:val="0"/>
      <w:marRight w:val="0"/>
      <w:marTop w:val="0"/>
      <w:marBottom w:val="0"/>
      <w:divBdr>
        <w:top w:val="none" w:sz="0" w:space="0" w:color="auto"/>
        <w:left w:val="none" w:sz="0" w:space="0" w:color="auto"/>
        <w:bottom w:val="none" w:sz="0" w:space="0" w:color="auto"/>
        <w:right w:val="none" w:sz="0" w:space="0" w:color="auto"/>
      </w:divBdr>
    </w:div>
    <w:div w:id="1450080813">
      <w:bodyDiv w:val="1"/>
      <w:marLeft w:val="0"/>
      <w:marRight w:val="0"/>
      <w:marTop w:val="0"/>
      <w:marBottom w:val="0"/>
      <w:divBdr>
        <w:top w:val="none" w:sz="0" w:space="0" w:color="auto"/>
        <w:left w:val="none" w:sz="0" w:space="0" w:color="auto"/>
        <w:bottom w:val="none" w:sz="0" w:space="0" w:color="auto"/>
        <w:right w:val="none" w:sz="0" w:space="0" w:color="auto"/>
      </w:divBdr>
    </w:div>
    <w:div w:id="1479106325">
      <w:bodyDiv w:val="1"/>
      <w:marLeft w:val="0"/>
      <w:marRight w:val="0"/>
      <w:marTop w:val="0"/>
      <w:marBottom w:val="0"/>
      <w:divBdr>
        <w:top w:val="none" w:sz="0" w:space="0" w:color="auto"/>
        <w:left w:val="none" w:sz="0" w:space="0" w:color="auto"/>
        <w:bottom w:val="none" w:sz="0" w:space="0" w:color="auto"/>
        <w:right w:val="none" w:sz="0" w:space="0" w:color="auto"/>
      </w:divBdr>
    </w:div>
    <w:div w:id="1582986520">
      <w:bodyDiv w:val="1"/>
      <w:marLeft w:val="0"/>
      <w:marRight w:val="0"/>
      <w:marTop w:val="0"/>
      <w:marBottom w:val="0"/>
      <w:divBdr>
        <w:top w:val="none" w:sz="0" w:space="0" w:color="auto"/>
        <w:left w:val="none" w:sz="0" w:space="0" w:color="auto"/>
        <w:bottom w:val="none" w:sz="0" w:space="0" w:color="auto"/>
        <w:right w:val="none" w:sz="0" w:space="0" w:color="auto"/>
      </w:divBdr>
    </w:div>
    <w:div w:id="1850411999">
      <w:bodyDiv w:val="1"/>
      <w:marLeft w:val="0"/>
      <w:marRight w:val="0"/>
      <w:marTop w:val="0"/>
      <w:marBottom w:val="0"/>
      <w:divBdr>
        <w:top w:val="none" w:sz="0" w:space="0" w:color="auto"/>
        <w:left w:val="none" w:sz="0" w:space="0" w:color="auto"/>
        <w:bottom w:val="none" w:sz="0" w:space="0" w:color="auto"/>
        <w:right w:val="none" w:sz="0" w:space="0" w:color="auto"/>
      </w:divBdr>
    </w:div>
    <w:div w:id="1868565527">
      <w:bodyDiv w:val="1"/>
      <w:marLeft w:val="0"/>
      <w:marRight w:val="0"/>
      <w:marTop w:val="0"/>
      <w:marBottom w:val="0"/>
      <w:divBdr>
        <w:top w:val="none" w:sz="0" w:space="0" w:color="auto"/>
        <w:left w:val="none" w:sz="0" w:space="0" w:color="auto"/>
        <w:bottom w:val="none" w:sz="0" w:space="0" w:color="auto"/>
        <w:right w:val="none" w:sz="0" w:space="0" w:color="auto"/>
      </w:divBdr>
    </w:div>
    <w:div w:id="1909076965">
      <w:bodyDiv w:val="1"/>
      <w:marLeft w:val="0"/>
      <w:marRight w:val="0"/>
      <w:marTop w:val="0"/>
      <w:marBottom w:val="0"/>
      <w:divBdr>
        <w:top w:val="none" w:sz="0" w:space="0" w:color="auto"/>
        <w:left w:val="none" w:sz="0" w:space="0" w:color="auto"/>
        <w:bottom w:val="none" w:sz="0" w:space="0" w:color="auto"/>
        <w:right w:val="none" w:sz="0" w:space="0" w:color="auto"/>
      </w:divBdr>
    </w:div>
    <w:div w:id="1970549133">
      <w:bodyDiv w:val="1"/>
      <w:marLeft w:val="0"/>
      <w:marRight w:val="0"/>
      <w:marTop w:val="0"/>
      <w:marBottom w:val="0"/>
      <w:divBdr>
        <w:top w:val="none" w:sz="0" w:space="0" w:color="auto"/>
        <w:left w:val="none" w:sz="0" w:space="0" w:color="auto"/>
        <w:bottom w:val="none" w:sz="0" w:space="0" w:color="auto"/>
        <w:right w:val="none" w:sz="0" w:space="0" w:color="auto"/>
      </w:divBdr>
    </w:div>
    <w:div w:id="2119643699">
      <w:bodyDiv w:val="1"/>
      <w:marLeft w:val="0"/>
      <w:marRight w:val="0"/>
      <w:marTop w:val="0"/>
      <w:marBottom w:val="0"/>
      <w:divBdr>
        <w:top w:val="none" w:sz="0" w:space="0" w:color="auto"/>
        <w:left w:val="none" w:sz="0" w:space="0" w:color="auto"/>
        <w:bottom w:val="none" w:sz="0" w:space="0" w:color="auto"/>
        <w:right w:val="none" w:sz="0" w:space="0" w:color="auto"/>
      </w:divBdr>
    </w:div>
    <w:div w:id="2126192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footer1.xml" Type="http://schemas.openxmlformats.org/officeDocument/2006/relationships/footer"/><Relationship Id="rId11" Target="footer2.xml" Type="http://schemas.openxmlformats.org/officeDocument/2006/relationships/footer"/><Relationship Id="rId12" Target="header3.xml" Type="http://schemas.openxmlformats.org/officeDocument/2006/relationships/header"/><Relationship Id="rId13" Target="footer3.xml" Type="http://schemas.openxmlformats.org/officeDocument/2006/relationships/footer"/><Relationship Id="rId14" Target="https://go.gov.sg/tgns" TargetMode="External" Type="http://schemas.openxmlformats.org/officeDocument/2006/relationships/hyperlink"/><Relationship Id="rId15" Target="https://go.gov.sg/start-guide" TargetMode="External" Type="http://schemas.openxmlformats.org/officeDocument/2006/relationships/hyperlink"/><Relationship Id="rId16" Target="https://go.gov.sg/start-nfp" TargetMode="External" Type="http://schemas.openxmlformats.org/officeDocument/2006/relationships/hyperlink"/><Relationship Id="rId17" Target="http://www.scp.gov.sg" TargetMode="External" Type="http://schemas.openxmlformats.org/officeDocument/2006/relationships/hyperlink"/><Relationship Id="rId18" Target="http://www.facebook.com/SCPFriends" TargetMode="External" Type="http://schemas.openxmlformats.org/officeDocument/2006/relationships/hyperlink"/><Relationship Id="rId19" Target="header4.xml" Type="http://schemas.openxmlformats.org/officeDocument/2006/relationships/header"/><Relationship Id="rId2" Target="numbering.xml" Type="http://schemas.openxmlformats.org/officeDocument/2006/relationships/numbering"/><Relationship Id="rId20" Target="footer4.xml" Type="http://schemas.openxmlformats.org/officeDocument/2006/relationships/footer"/><Relationship Id="rId21" Target="fontTable.xml" Type="http://schemas.openxmlformats.org/officeDocument/2006/relationships/fontTable"/><Relationship Id="rId22" Target="theme/theme1.xml" Type="http://schemas.openxmlformats.org/officeDocument/2006/relationships/theme"/><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header2.xml" Type="http://schemas.openxmlformats.org/officeDocument/2006/relationships/header"/></Relationships>
</file>

<file path=word/_rels/footer2.xml.rels><?xml version="1.0" encoding="UTF-8" standalone="no"?><Relationships xmlns="http://schemas.openxmlformats.org/package/2006/relationships"><Relationship Id="rId1" Target="media/image2.png" Type="http://schemas.openxmlformats.org/officeDocument/2006/relationships/image"/><Relationship Id="rId2" Target="media/image3.png" Type="http://schemas.openxmlformats.org/officeDocument/2006/relationships/image"/><Relationship Id="rId3" Target="media/image4.png" Type="http://schemas.openxmlformats.org/officeDocument/2006/relationships/image"/></Relationships>
</file>

<file path=word/_rels/footer4.xml.rels><?xml version="1.0" encoding="UTF-8" standalone="no"?><Relationships xmlns="http://schemas.openxmlformats.org/package/2006/relationships"><Relationship Id="rId1" Target="media/image2.png" Type="http://schemas.openxmlformats.org/officeDocument/2006/relationships/image"/><Relationship Id="rId2" Target="media/image4.png" Type="http://schemas.openxmlformats.org/officeDocument/2006/relationships/image"/></Relationships>
</file>

<file path=word/_rels/header2.xml.rels><?xml version="1.0" encoding="UTF-8" standalone="no"?><Relationships xmlns="http://schemas.openxmlformats.org/package/2006/relationships"><Relationship Id="rId1" Target="media/image1.png" Type="http://schemas.openxmlformats.org/officeDocument/2006/relationships/image"/></Relationships>
</file>

<file path=word/_rels/header4.xml.rels><?xml version="1.0" encoding="UTF-8" standalone="no"?><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D89A8-69A3-457E-8010-00415B8E2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854</Words>
  <Characters>5432</Characters>
  <Application>Microsoft Office Word</Application>
  <DocSecurity>4</DocSecurity>
  <Lines>45</Lines>
  <Paragraphs>12</Paragraphs>
  <ScaleCrop>false</ScaleCrop>
  <HeadingPairs>
    <vt:vector baseType="variant" size="2">
      <vt:variant>
        <vt:lpstr>Title</vt:lpstr>
      </vt:variant>
      <vt:variant>
        <vt:i4>1</vt:i4>
      </vt:variant>
    </vt:vector>
  </HeadingPairs>
  <TitlesOfParts>
    <vt:vector baseType="lpstr" size="1">
      <vt:lpstr/>
    </vt:vector>
  </TitlesOfParts>
  <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2022-08-05T06:55:00Z</dcterms:created>
  <dc:creator>TEO_Kah_Beng@mfa.gov.sg</dc:creator>
  <cp:lastModifiedBy>MFA-TCD</cp:lastModifiedBy>
  <cp:lastPrinted>2016-03-18T09:17:00Z</cp:lastPrinted>
  <dcterms:modified xsi:type="dcterms:W3CDTF">2022-08-05T06:55:00Z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name="MSIP_Label_770f46e1-5fba-47ae-991f-a0785d9c0dac_Enabled" pid="2">
    <vt:lpwstr>true</vt:lpwstr>
  </property>
  <property fmtid="{D5CDD505-2E9C-101B-9397-08002B2CF9AE}" name="MSIP_Label_770f46e1-5fba-47ae-991f-a0785d9c0dac_SetDate" pid="3">
    <vt:lpwstr>2021-10-30T02:34:49Z</vt:lpwstr>
  </property>
  <property fmtid="{D5CDD505-2E9C-101B-9397-08002B2CF9AE}" name="MSIP_Label_770f46e1-5fba-47ae-991f-a0785d9c0dac_Method" pid="4">
    <vt:lpwstr>Privileged</vt:lpwstr>
  </property>
  <property fmtid="{D5CDD505-2E9C-101B-9397-08002B2CF9AE}" name="MSIP_Label_770f46e1-5fba-47ae-991f-a0785d9c0dac_Name" pid="5">
    <vt:lpwstr>Sensitive Normal_1</vt:lpwstr>
  </property>
  <property fmtid="{D5CDD505-2E9C-101B-9397-08002B2CF9AE}" name="MSIP_Label_770f46e1-5fba-47ae-991f-a0785d9c0dac_SiteId" pid="6">
    <vt:lpwstr>0b11c524-9a1c-4e1b-84cb-6336aefc2243</vt:lpwstr>
  </property>
  <property fmtid="{D5CDD505-2E9C-101B-9397-08002B2CF9AE}" name="MSIP_Label_770f46e1-5fba-47ae-991f-a0785d9c0dac_ActionId" pid="7">
    <vt:lpwstr>e2672e8c-e40f-4a89-a574-6ee500cb9467</vt:lpwstr>
  </property>
  <property fmtid="{D5CDD505-2E9C-101B-9397-08002B2CF9AE}" name="MSIP_Label_770f46e1-5fba-47ae-991f-a0785d9c0dac_ContentBits" pid="8">
    <vt:lpwstr>0</vt:lpwstr>
  </property>
</Properties>
</file>