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AFEE" w14:textId="77777777" w:rsidR="00B13BA6" w:rsidRDefault="00B13BA6" w:rsidP="00B13BA6">
      <w:pPr>
        <w:spacing w:after="160" w:line="259" w:lineRule="auto"/>
      </w:pPr>
    </w:p>
    <w:p w14:paraId="22292A7C" w14:textId="77777777" w:rsidR="00B13BA6" w:rsidRPr="00B3091A" w:rsidRDefault="00B13BA6" w:rsidP="00B13BA6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557"/>
        <w:gridCol w:w="2771"/>
        <w:gridCol w:w="2480"/>
        <w:gridCol w:w="3195"/>
      </w:tblGrid>
      <w:tr w:rsidR="00B13BA6" w:rsidRPr="005C7067" w14:paraId="7ABCD2B4" w14:textId="77777777" w:rsidTr="0087225A">
        <w:trPr>
          <w:trHeight w:val="551"/>
        </w:trPr>
        <w:tc>
          <w:tcPr>
            <w:tcW w:w="562" w:type="dxa"/>
          </w:tcPr>
          <w:p w14:paraId="204F959D" w14:textId="77777777" w:rsidR="00B13BA6" w:rsidRPr="005C7067" w:rsidRDefault="00B13BA6" w:rsidP="0087225A">
            <w:pPr>
              <w:pStyle w:val="tkTekst"/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5C7067">
              <w:rPr>
                <w:b/>
                <w:sz w:val="22"/>
              </w:rPr>
              <w:t>№</w:t>
            </w:r>
          </w:p>
        </w:tc>
        <w:tc>
          <w:tcPr>
            <w:tcW w:w="2835" w:type="dxa"/>
          </w:tcPr>
          <w:p w14:paraId="282B7537" w14:textId="77777777" w:rsidR="00B13BA6" w:rsidRPr="005C7067" w:rsidRDefault="00B13BA6" w:rsidP="0087225A">
            <w:pPr>
              <w:pStyle w:val="tkTekst"/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5C7067">
              <w:rPr>
                <w:b/>
                <w:sz w:val="22"/>
              </w:rPr>
              <w:t>ФИО служащего</w:t>
            </w:r>
          </w:p>
        </w:tc>
        <w:tc>
          <w:tcPr>
            <w:tcW w:w="2552" w:type="dxa"/>
          </w:tcPr>
          <w:p w14:paraId="263C75E8" w14:textId="77777777" w:rsidR="00B13BA6" w:rsidRPr="005C7067" w:rsidRDefault="00B13BA6" w:rsidP="0087225A">
            <w:pPr>
              <w:pStyle w:val="tkTekst"/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5C7067">
              <w:rPr>
                <w:b/>
                <w:sz w:val="22"/>
              </w:rPr>
              <w:t>Баллы (от 0 до 10)</w:t>
            </w:r>
          </w:p>
        </w:tc>
        <w:tc>
          <w:tcPr>
            <w:tcW w:w="3272" w:type="dxa"/>
          </w:tcPr>
          <w:p w14:paraId="7883FE39" w14:textId="77777777" w:rsidR="00B13BA6" w:rsidRPr="005C7067" w:rsidRDefault="00B13BA6" w:rsidP="0087225A">
            <w:pPr>
              <w:pStyle w:val="tkTekst"/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5C7067">
              <w:rPr>
                <w:b/>
                <w:sz w:val="22"/>
              </w:rPr>
              <w:t>Примечание</w:t>
            </w:r>
          </w:p>
        </w:tc>
      </w:tr>
      <w:tr w:rsidR="00B13BA6" w:rsidRPr="005C7067" w14:paraId="2275E60A" w14:textId="77777777" w:rsidTr="0087225A">
        <w:trPr>
          <w:trHeight w:val="392"/>
        </w:trPr>
        <w:tc>
          <w:tcPr>
            <w:tcW w:w="562" w:type="dxa"/>
          </w:tcPr>
          <w:p w14:paraId="38EC494A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835" w:type="dxa"/>
          </w:tcPr>
          <w:p w14:paraId="5BC46623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552" w:type="dxa"/>
          </w:tcPr>
          <w:p w14:paraId="188F26C8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3272" w:type="dxa"/>
          </w:tcPr>
          <w:p w14:paraId="46CF86DF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</w:tr>
      <w:tr w:rsidR="00B13BA6" w:rsidRPr="005C7067" w14:paraId="70C32FD2" w14:textId="77777777" w:rsidTr="0087225A">
        <w:trPr>
          <w:trHeight w:val="455"/>
        </w:trPr>
        <w:tc>
          <w:tcPr>
            <w:tcW w:w="562" w:type="dxa"/>
          </w:tcPr>
          <w:p w14:paraId="2006DCFC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835" w:type="dxa"/>
          </w:tcPr>
          <w:p w14:paraId="425870BC" w14:textId="66132DC8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552" w:type="dxa"/>
          </w:tcPr>
          <w:p w14:paraId="55E9B72F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3272" w:type="dxa"/>
          </w:tcPr>
          <w:p w14:paraId="02256C95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</w:tr>
      <w:tr w:rsidR="00B13BA6" w:rsidRPr="005C7067" w14:paraId="447CDEA7" w14:textId="77777777" w:rsidTr="0087225A">
        <w:trPr>
          <w:trHeight w:val="352"/>
        </w:trPr>
        <w:tc>
          <w:tcPr>
            <w:tcW w:w="562" w:type="dxa"/>
          </w:tcPr>
          <w:p w14:paraId="0B0E8521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835" w:type="dxa"/>
          </w:tcPr>
          <w:p w14:paraId="4715F484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2552" w:type="dxa"/>
          </w:tcPr>
          <w:p w14:paraId="30524844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  <w:tc>
          <w:tcPr>
            <w:tcW w:w="3272" w:type="dxa"/>
          </w:tcPr>
          <w:p w14:paraId="5FAB2A26" w14:textId="77777777" w:rsidR="00B13BA6" w:rsidRPr="005C7067" w:rsidRDefault="00B13BA6" w:rsidP="0087225A">
            <w:pPr>
              <w:pStyle w:val="tkTekst"/>
              <w:spacing w:before="120" w:after="120"/>
              <w:ind w:firstLine="0"/>
            </w:pPr>
          </w:p>
        </w:tc>
      </w:tr>
    </w:tbl>
    <w:p w14:paraId="05768743" w14:textId="77777777" w:rsidR="00B13BA6" w:rsidRPr="009A3A22" w:rsidRDefault="00B13BA6" w:rsidP="00B13BA6">
      <w:pPr>
        <w:jc w:val="center"/>
        <w:rPr>
          <w:rFonts w:ascii="Arial" w:hAnsi="Arial" w:cs="Arial"/>
        </w:rPr>
      </w:pPr>
      <w:r w:rsidRPr="009A3A22">
        <w:rPr>
          <w:rFonts w:ascii="Arial" w:hAnsi="Arial" w:cs="Arial"/>
          <w:b/>
        </w:rPr>
        <w:t>ТИПОВАЯ ФОРМА</w:t>
      </w:r>
      <w:r w:rsidRPr="009A3A22">
        <w:rPr>
          <w:rFonts w:ascii="Arial" w:hAnsi="Arial" w:cs="Arial"/>
        </w:rPr>
        <w:br/>
        <w:t>бланка собеседования служащих</w:t>
      </w:r>
    </w:p>
    <w:p w14:paraId="2F2FB99B" w14:textId="77777777" w:rsidR="00B13BA6" w:rsidRPr="009A3A22" w:rsidRDefault="00B13BA6" w:rsidP="00B13BA6">
      <w:pPr>
        <w:jc w:val="center"/>
        <w:rPr>
          <w:rFonts w:ascii="Arial" w:hAnsi="Arial" w:cs="Arial"/>
        </w:rPr>
      </w:pPr>
    </w:p>
    <w:p w14:paraId="54F045DA" w14:textId="77777777" w:rsidR="00B13BA6" w:rsidRPr="009A3A22" w:rsidRDefault="00B13BA6" w:rsidP="00B13BA6">
      <w:pPr>
        <w:jc w:val="center"/>
        <w:rPr>
          <w:rFonts w:ascii="Arial" w:hAnsi="Arial" w:cs="Arial"/>
        </w:rPr>
      </w:pPr>
    </w:p>
    <w:p w14:paraId="20B48E2B" w14:textId="77777777" w:rsidR="00B13BA6" w:rsidRPr="009A3A22" w:rsidRDefault="00B13BA6" w:rsidP="00B13BA6">
      <w:pPr>
        <w:rPr>
          <w:rFonts w:ascii="Arial" w:hAnsi="Arial" w:cs="Arial"/>
          <w:b/>
        </w:rPr>
      </w:pPr>
    </w:p>
    <w:p w14:paraId="49BED685" w14:textId="77777777" w:rsidR="00B13BA6" w:rsidRPr="009A3A22" w:rsidRDefault="00B13BA6" w:rsidP="00B13BA6">
      <w:pPr>
        <w:rPr>
          <w:rFonts w:ascii="Arial" w:hAnsi="Arial" w:cs="Arial"/>
        </w:rPr>
      </w:pPr>
      <w:r w:rsidRPr="009A3A22">
        <w:rPr>
          <w:rFonts w:ascii="Arial" w:hAnsi="Arial" w:cs="Arial"/>
          <w:b/>
        </w:rPr>
        <w:t>ФИО члена комиссии</w:t>
      </w:r>
      <w:r w:rsidRPr="009A3A22">
        <w:rPr>
          <w:rFonts w:ascii="Arial" w:hAnsi="Arial" w:cs="Arial"/>
        </w:rPr>
        <w:t xml:space="preserve"> ___________________________________</w:t>
      </w:r>
    </w:p>
    <w:p w14:paraId="3938906C" w14:textId="77777777" w:rsidR="00B13BA6" w:rsidRPr="009A3A22" w:rsidRDefault="00B13BA6" w:rsidP="00B13BA6">
      <w:pPr>
        <w:rPr>
          <w:rFonts w:ascii="Arial" w:hAnsi="Arial" w:cs="Arial"/>
        </w:rPr>
      </w:pPr>
    </w:p>
    <w:p w14:paraId="4A094C7C" w14:textId="77777777" w:rsidR="00B13BA6" w:rsidRPr="009A3A22" w:rsidRDefault="00B13BA6" w:rsidP="00B13BA6">
      <w:pPr>
        <w:rPr>
          <w:rFonts w:ascii="Arial" w:hAnsi="Arial" w:cs="Arial"/>
        </w:rPr>
      </w:pPr>
      <w:r w:rsidRPr="009A3A22">
        <w:rPr>
          <w:rFonts w:ascii="Arial" w:hAnsi="Arial" w:cs="Arial"/>
          <w:b/>
        </w:rPr>
        <w:t xml:space="preserve">Подпись </w:t>
      </w:r>
      <w:r w:rsidRPr="009A3A22">
        <w:rPr>
          <w:rFonts w:ascii="Arial" w:hAnsi="Arial" w:cs="Arial"/>
        </w:rPr>
        <w:t>__________________________</w:t>
      </w:r>
    </w:p>
    <w:p w14:paraId="61C8154D" w14:textId="77777777" w:rsidR="00B13BA6" w:rsidRPr="009A3A22" w:rsidRDefault="00B13BA6" w:rsidP="00B13BA6">
      <w:pPr>
        <w:rPr>
          <w:rFonts w:ascii="Arial" w:hAnsi="Arial" w:cs="Arial"/>
        </w:rPr>
      </w:pPr>
    </w:p>
    <w:p w14:paraId="53E60629" w14:textId="77777777" w:rsidR="00B13BA6" w:rsidRPr="009A3A22" w:rsidRDefault="00B13BA6" w:rsidP="00B13BA6">
      <w:pPr>
        <w:rPr>
          <w:rFonts w:ascii="Arial" w:hAnsi="Arial" w:cs="Arial"/>
        </w:rPr>
      </w:pPr>
      <w:r w:rsidRPr="009A3A22">
        <w:rPr>
          <w:rFonts w:ascii="Arial" w:hAnsi="Arial" w:cs="Arial"/>
          <w:b/>
        </w:rPr>
        <w:t xml:space="preserve">Дата </w:t>
      </w:r>
      <w:r w:rsidRPr="009A3A22">
        <w:rPr>
          <w:rFonts w:ascii="Arial" w:hAnsi="Arial" w:cs="Arial"/>
        </w:rPr>
        <w:t>____________________________</w:t>
      </w:r>
    </w:p>
    <w:p w14:paraId="3A872EE8" w14:textId="77777777" w:rsidR="00B13BA6" w:rsidRDefault="00B13BA6" w:rsidP="00B13BA6"/>
    <w:p w14:paraId="6F1F5637" w14:textId="77777777" w:rsidR="00B13BA6" w:rsidRDefault="00B13BA6" w:rsidP="00B13BA6">
      <w:r>
        <w:t xml:space="preserve"> </w:t>
      </w:r>
    </w:p>
    <w:p w14:paraId="203B7751" w14:textId="77777777" w:rsidR="00B13BA6" w:rsidRDefault="00B13BA6" w:rsidP="00B13BA6"/>
    <w:p w14:paraId="7BE55F57" w14:textId="77777777" w:rsidR="00386B9E" w:rsidRDefault="00386B9E"/>
    <w:sectPr w:rsidR="00386B9E" w:rsidSect="004D79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149B" w14:textId="77777777" w:rsidR="0064194B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870C" w14:textId="77777777" w:rsidR="0064194B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6B91" w14:textId="77777777" w:rsidR="0064194B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9DA0" w14:textId="77777777" w:rsidR="0064194B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7744"/>
      <w:docPartObj>
        <w:docPartGallery w:val="Watermarks"/>
        <w:docPartUnique/>
      </w:docPartObj>
    </w:sdtPr>
    <w:sdtContent>
      <w:p w14:paraId="3CFD8B7E" w14:textId="77777777" w:rsidR="0064194B" w:rsidRDefault="00000000">
        <w:pPr>
          <w:pStyle w:val="a4"/>
        </w:pPr>
        <w:r>
          <w:pict w14:anchorId="245D11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08F" w14:textId="77777777" w:rsidR="0064194B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E11"/>
    <w:rsid w:val="0019592B"/>
    <w:rsid w:val="00386B9E"/>
    <w:rsid w:val="003E5464"/>
    <w:rsid w:val="008420C9"/>
    <w:rsid w:val="00874E11"/>
    <w:rsid w:val="00B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E147F"/>
  <w15:chartTrackingRefBased/>
  <w15:docId w15:val="{2774F1CD-C44A-4363-A5AB-9939787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13B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1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A6"/>
  </w:style>
  <w:style w:type="paragraph" w:styleId="a6">
    <w:name w:val="footer"/>
    <w:basedOn w:val="a"/>
    <w:link w:val="a7"/>
    <w:uiPriority w:val="99"/>
    <w:unhideWhenUsed/>
    <w:rsid w:val="00B1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Erlan</cp:lastModifiedBy>
  <cp:revision>2</cp:revision>
  <dcterms:created xsi:type="dcterms:W3CDTF">2022-08-11T09:40:00Z</dcterms:created>
  <dcterms:modified xsi:type="dcterms:W3CDTF">2022-08-11T09:40:00Z</dcterms:modified>
</cp:coreProperties>
</file>