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1749" w14:textId="77777777" w:rsidR="006726D9" w:rsidRPr="005C1BFD" w:rsidRDefault="006726D9" w:rsidP="006726D9">
      <w:pPr>
        <w:spacing w:line="280" w:lineRule="exact"/>
        <w:jc w:val="right"/>
        <w:rPr>
          <w:rFonts w:cs="Arial"/>
          <w:sz w:val="20"/>
        </w:rPr>
      </w:pPr>
      <w:r w:rsidRPr="005C1BFD">
        <w:rPr>
          <w:rFonts w:cs="Arial" w:hint="eastAsia"/>
          <w:sz w:val="20"/>
        </w:rPr>
        <w:t xml:space="preserve">　　　　　　　　　　　　　　　　　　　　　　　　　　　　　　　　　　　　</w:t>
      </w:r>
      <w:r w:rsidRPr="005C1BFD">
        <w:rPr>
          <w:rFonts w:cs="Arial"/>
          <w:b/>
          <w:bCs/>
          <w:sz w:val="28"/>
          <w:szCs w:val="28"/>
        </w:rPr>
        <w:t>ANNEX 2</w:t>
      </w:r>
    </w:p>
    <w:p w14:paraId="7244F301" w14:textId="77777777" w:rsidR="006726D9" w:rsidRPr="005C1BFD" w:rsidRDefault="006726D9" w:rsidP="006726D9">
      <w:pPr>
        <w:spacing w:line="280" w:lineRule="exact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63B96" wp14:editId="47CBF0C6">
                <wp:simplePos x="0" y="0"/>
                <wp:positionH relativeFrom="margin">
                  <wp:posOffset>139065</wp:posOffset>
                </wp:positionH>
                <wp:positionV relativeFrom="paragraph">
                  <wp:posOffset>28575</wp:posOffset>
                </wp:positionV>
                <wp:extent cx="5302250" cy="763675"/>
                <wp:effectExtent l="0" t="0" r="0" b="0"/>
                <wp:wrapNone/>
                <wp:docPr id="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763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F9776" w14:textId="77777777" w:rsidR="006726D9" w:rsidRPr="00217851" w:rsidRDefault="006726D9" w:rsidP="006726D9">
                            <w:pPr>
                              <w:spacing w:line="340" w:lineRule="exact"/>
                              <w:jc w:val="center"/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D92FC7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>Theory and Practices in Official Statistics for Monitoring SDGs</w:t>
                            </w:r>
                            <w:r w:rsidRPr="00217851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6C26CED" w14:textId="77777777" w:rsidR="006726D9" w:rsidRPr="000773CF" w:rsidRDefault="006726D9" w:rsidP="006726D9">
                            <w:pPr>
                              <w:spacing w:line="34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73CF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>(JFY</w:t>
                            </w:r>
                            <w:r w:rsidRPr="000773CF">
                              <w:rPr>
                                <w:rFonts w:cs="Arial" w:hint="eastAsia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Pr="000773CF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>023)</w:t>
                            </w:r>
                          </w:p>
                          <w:p w14:paraId="6BD978AB" w14:textId="77777777" w:rsidR="006726D9" w:rsidRPr="00217851" w:rsidRDefault="006726D9" w:rsidP="006726D9">
                            <w:pPr>
                              <w:spacing w:line="34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63B96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10.95pt;margin-top:2.25pt;width:417.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" fillcolor="silver" stroked="f">
                <v:textbox>
                  <w:txbxContent>
                    <w:p w14:paraId="72DF9776" w14:textId="77777777" w:rsidR="006726D9" w:rsidRPr="00217851" w:rsidRDefault="006726D9" w:rsidP="006726D9">
                      <w:pPr>
                        <w:spacing w:line="340" w:lineRule="exact"/>
                        <w:jc w:val="center"/>
                        <w:rPr>
                          <w:rFonts w:cs="Arial"/>
                          <w:b/>
                          <w:sz w:val="30"/>
                          <w:szCs w:val="30"/>
                        </w:rPr>
                      </w:pPr>
                      <w:r w:rsidRPr="00D92FC7">
                        <w:rPr>
                          <w:rFonts w:cs="Arial"/>
                          <w:b/>
                          <w:sz w:val="30"/>
                          <w:szCs w:val="30"/>
                        </w:rPr>
                        <w:t>Theory and Practices in Official Statistics for Monitoring SDGs</w:t>
                      </w:r>
                      <w:r w:rsidRPr="00217851">
                        <w:rPr>
                          <w:rFonts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6C26CED" w14:textId="77777777" w:rsidR="006726D9" w:rsidRPr="000773CF" w:rsidRDefault="006726D9" w:rsidP="006726D9">
                      <w:pPr>
                        <w:spacing w:line="34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773CF">
                        <w:rPr>
                          <w:rFonts w:cs="Arial"/>
                          <w:b/>
                          <w:sz w:val="30"/>
                          <w:szCs w:val="30"/>
                        </w:rPr>
                        <w:t>(JFY</w:t>
                      </w:r>
                      <w:r w:rsidRPr="000773CF">
                        <w:rPr>
                          <w:rFonts w:cs="Arial" w:hint="eastAsia"/>
                          <w:b/>
                          <w:sz w:val="30"/>
                          <w:szCs w:val="30"/>
                        </w:rPr>
                        <w:t>2</w:t>
                      </w:r>
                      <w:r w:rsidRPr="000773CF">
                        <w:rPr>
                          <w:rFonts w:cs="Arial"/>
                          <w:b/>
                          <w:sz w:val="30"/>
                          <w:szCs w:val="30"/>
                        </w:rPr>
                        <w:t>023)</w:t>
                      </w:r>
                    </w:p>
                    <w:p w14:paraId="6BD978AB" w14:textId="77777777" w:rsidR="006726D9" w:rsidRPr="00217851" w:rsidRDefault="006726D9" w:rsidP="006726D9">
                      <w:pPr>
                        <w:spacing w:line="340" w:lineRule="exact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B6300" w14:textId="77777777" w:rsidR="006726D9" w:rsidRPr="005C1BFD" w:rsidRDefault="006726D9" w:rsidP="006726D9">
      <w:pPr>
        <w:spacing w:line="280" w:lineRule="exact"/>
        <w:rPr>
          <w:rFonts w:cs="Arial"/>
        </w:rPr>
      </w:pPr>
    </w:p>
    <w:p w14:paraId="4D81D7BB" w14:textId="77777777" w:rsidR="006726D9" w:rsidRPr="005C1BFD" w:rsidRDefault="006726D9" w:rsidP="006726D9">
      <w:pPr>
        <w:spacing w:line="280" w:lineRule="exact"/>
        <w:rPr>
          <w:rFonts w:cs="Arial"/>
        </w:rPr>
      </w:pPr>
    </w:p>
    <w:p w14:paraId="093E0DE2" w14:textId="77777777" w:rsidR="006726D9" w:rsidRPr="005C1BFD" w:rsidRDefault="006726D9" w:rsidP="006726D9">
      <w:pPr>
        <w:spacing w:line="280" w:lineRule="exact"/>
        <w:rPr>
          <w:rFonts w:cs="Arial"/>
        </w:rPr>
      </w:pPr>
    </w:p>
    <w:p w14:paraId="2CA74EA0" w14:textId="77777777" w:rsidR="006726D9" w:rsidRPr="005C1BFD" w:rsidRDefault="006726D9" w:rsidP="006726D9">
      <w:pPr>
        <w:spacing w:line="280" w:lineRule="exact"/>
        <w:jc w:val="center"/>
        <w:rPr>
          <w:rFonts w:cs="Arial"/>
          <w:b/>
          <w:i/>
          <w:sz w:val="32"/>
        </w:rPr>
      </w:pPr>
    </w:p>
    <w:p w14:paraId="29801A75" w14:textId="77777777" w:rsidR="006726D9" w:rsidRPr="005C1BFD" w:rsidRDefault="006726D9" w:rsidP="006726D9">
      <w:pPr>
        <w:spacing w:line="280" w:lineRule="exact"/>
        <w:jc w:val="center"/>
        <w:rPr>
          <w:rFonts w:cs="Arial"/>
          <w:b/>
          <w:i/>
          <w:sz w:val="32"/>
        </w:rPr>
      </w:pPr>
    </w:p>
    <w:p w14:paraId="3283B52D" w14:textId="77777777" w:rsidR="006726D9" w:rsidRPr="005C1BFD" w:rsidRDefault="006726D9" w:rsidP="006726D9">
      <w:pPr>
        <w:spacing w:line="280" w:lineRule="exact"/>
        <w:jc w:val="center"/>
        <w:rPr>
          <w:rFonts w:cs="Arial"/>
          <w:b/>
          <w:i/>
          <w:sz w:val="32"/>
        </w:rPr>
      </w:pPr>
    </w:p>
    <w:p w14:paraId="01CA3B72" w14:textId="77777777" w:rsidR="006726D9" w:rsidRPr="005C1BFD" w:rsidRDefault="006726D9" w:rsidP="006726D9">
      <w:pPr>
        <w:spacing w:line="280" w:lineRule="exact"/>
        <w:jc w:val="center"/>
        <w:rPr>
          <w:rFonts w:cs="Arial"/>
          <w:b/>
          <w:i/>
          <w:sz w:val="32"/>
        </w:rPr>
      </w:pPr>
      <w:r w:rsidRPr="001F21B2">
        <w:rPr>
          <w:rFonts w:cs="Arial"/>
          <w:b/>
          <w:i/>
          <w:sz w:val="32"/>
        </w:rPr>
        <w:t>Questionnaire</w:t>
      </w:r>
    </w:p>
    <w:p w14:paraId="46572B74" w14:textId="77777777" w:rsidR="006726D9" w:rsidRPr="005C1BFD" w:rsidRDefault="006726D9" w:rsidP="006726D9">
      <w:pPr>
        <w:spacing w:line="280" w:lineRule="exact"/>
        <w:ind w:firstLineChars="400" w:firstLine="800"/>
        <w:rPr>
          <w:rFonts w:cs="Arial"/>
          <w:sz w:val="20"/>
        </w:rPr>
      </w:pPr>
    </w:p>
    <w:p w14:paraId="192ACCF9" w14:textId="77777777" w:rsidR="006726D9" w:rsidRPr="005C1BFD" w:rsidRDefault="006726D9" w:rsidP="006726D9">
      <w:pPr>
        <w:spacing w:line="280" w:lineRule="exact"/>
        <w:ind w:firstLineChars="250" w:firstLine="550"/>
        <w:rPr>
          <w:rFonts w:cs="Arial"/>
          <w:sz w:val="22"/>
        </w:rPr>
      </w:pPr>
      <w:r w:rsidRPr="005C1BFD">
        <w:rPr>
          <w:rFonts w:cs="Arial"/>
          <w:sz w:val="22"/>
        </w:rPr>
        <w:t>Note: Each applicant should submit this Questionnaire with the Application Form.</w:t>
      </w:r>
    </w:p>
    <w:p w14:paraId="1A06300C" w14:textId="77777777" w:rsidR="006726D9" w:rsidRPr="005C1BFD" w:rsidRDefault="006726D9" w:rsidP="006726D9">
      <w:pPr>
        <w:spacing w:line="280" w:lineRule="exact"/>
        <w:rPr>
          <w:rFonts w:cs="Arial"/>
        </w:rPr>
      </w:pPr>
      <w:r w:rsidRPr="005C1BFD">
        <w:rPr>
          <w:rFonts w:cs="Arial"/>
        </w:rPr>
        <w:t xml:space="preserve"> </w:t>
      </w:r>
    </w:p>
    <w:p w14:paraId="7A6DE9B0" w14:textId="77777777" w:rsidR="006726D9" w:rsidRPr="005C1BFD" w:rsidRDefault="006726D9" w:rsidP="006726D9">
      <w:pPr>
        <w:spacing w:line="280" w:lineRule="exact"/>
        <w:rPr>
          <w:rFonts w:cs="Arial"/>
          <w:sz w:val="22"/>
          <w:u w:val="single"/>
        </w:rPr>
      </w:pPr>
      <w:r w:rsidRPr="005C1BFD">
        <w:rPr>
          <w:rFonts w:cs="Arial"/>
          <w:sz w:val="22"/>
          <w:u w:val="single"/>
        </w:rPr>
        <w:t xml:space="preserve">Name of Applicant:                                          </w:t>
      </w:r>
    </w:p>
    <w:p w14:paraId="65AB0104" w14:textId="77777777" w:rsidR="006726D9" w:rsidRPr="005C1BFD" w:rsidRDefault="006726D9" w:rsidP="006726D9">
      <w:pPr>
        <w:spacing w:line="280" w:lineRule="exact"/>
        <w:rPr>
          <w:rFonts w:cs="Arial"/>
          <w:sz w:val="22"/>
        </w:rPr>
      </w:pPr>
    </w:p>
    <w:p w14:paraId="6C52EEDC" w14:textId="77777777" w:rsidR="006726D9" w:rsidRPr="005C1BFD" w:rsidRDefault="006726D9" w:rsidP="006726D9">
      <w:pPr>
        <w:spacing w:line="280" w:lineRule="exact"/>
        <w:rPr>
          <w:rFonts w:cs="Arial"/>
        </w:rPr>
      </w:pPr>
      <w:r w:rsidRPr="005C1BFD">
        <w:rPr>
          <w:rFonts w:cs="Arial"/>
          <w:sz w:val="22"/>
          <w:u w:val="single"/>
        </w:rPr>
        <w:t xml:space="preserve">Name of Country:                                           </w:t>
      </w:r>
    </w:p>
    <w:p w14:paraId="44A26A27" w14:textId="77777777" w:rsidR="006726D9" w:rsidRPr="005C1BFD" w:rsidRDefault="006726D9" w:rsidP="006726D9">
      <w:pPr>
        <w:pStyle w:val="a4"/>
        <w:ind w:left="120"/>
        <w:rPr>
          <w:rFonts w:ascii="Arial" w:hAnsi="Arial" w:cs="Arial"/>
        </w:rPr>
      </w:pPr>
    </w:p>
    <w:p w14:paraId="25CF3A4E" w14:textId="77777777" w:rsidR="006726D9" w:rsidRPr="005C1BFD" w:rsidRDefault="006726D9" w:rsidP="006726D9">
      <w:pPr>
        <w:autoSpaceDE w:val="0"/>
        <w:autoSpaceDN w:val="0"/>
        <w:adjustRightInd w:val="0"/>
        <w:jc w:val="left"/>
        <w:rPr>
          <w:rFonts w:eastAsia="ＭＳ 明朝" w:cs="Arial"/>
          <w:kern w:val="0"/>
          <w:szCs w:val="24"/>
        </w:rPr>
      </w:pPr>
    </w:p>
    <w:tbl>
      <w:tblPr>
        <w:tblW w:w="8744" w:type="dxa"/>
        <w:tblLayout w:type="fixed"/>
        <w:tblLook w:val="01E0" w:firstRow="1" w:lastRow="1" w:firstColumn="1" w:lastColumn="1" w:noHBand="0" w:noVBand="0"/>
      </w:tblPr>
      <w:tblGrid>
        <w:gridCol w:w="375"/>
        <w:gridCol w:w="20"/>
        <w:gridCol w:w="839"/>
        <w:gridCol w:w="3580"/>
        <w:gridCol w:w="1328"/>
        <w:gridCol w:w="269"/>
        <w:gridCol w:w="897"/>
        <w:gridCol w:w="269"/>
        <w:gridCol w:w="1116"/>
        <w:gridCol w:w="51"/>
      </w:tblGrid>
      <w:tr w:rsidR="006726D9" w:rsidRPr="005C1BFD" w14:paraId="3A713D54" w14:textId="77777777" w:rsidTr="006726D9">
        <w:trPr>
          <w:gridAfter w:val="1"/>
          <w:wAfter w:w="51" w:type="dxa"/>
          <w:trHeight w:val="388"/>
        </w:trPr>
        <w:tc>
          <w:tcPr>
            <w:tcW w:w="1234" w:type="dxa"/>
            <w:gridSpan w:val="3"/>
            <w:vAlign w:val="bottom"/>
          </w:tcPr>
          <w:p w14:paraId="19FC778A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580" w:type="dxa"/>
            <w:vAlign w:val="bottom"/>
          </w:tcPr>
          <w:p w14:paraId="05829B44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79" w:type="dxa"/>
            <w:gridSpan w:val="5"/>
            <w:vAlign w:val="bottom"/>
          </w:tcPr>
          <w:p w14:paraId="7E8B20AB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5C1BFD">
              <w:rPr>
                <w:rFonts w:ascii="Arial" w:hAnsi="Arial" w:cs="Arial"/>
                <w:color w:val="auto"/>
                <w:u w:val="single"/>
              </w:rPr>
              <w:t>Level of Knowledge</w:t>
            </w:r>
          </w:p>
        </w:tc>
      </w:tr>
      <w:tr w:rsidR="006726D9" w:rsidRPr="005C1BFD" w14:paraId="23F105A3" w14:textId="77777777" w:rsidTr="006726D9">
        <w:trPr>
          <w:trHeight w:val="388"/>
        </w:trPr>
        <w:tc>
          <w:tcPr>
            <w:tcW w:w="1234" w:type="dxa"/>
            <w:gridSpan w:val="3"/>
            <w:vAlign w:val="bottom"/>
          </w:tcPr>
          <w:p w14:paraId="254A8713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580" w:type="dxa"/>
            <w:vAlign w:val="bottom"/>
          </w:tcPr>
          <w:p w14:paraId="372CA949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1328" w:type="dxa"/>
            <w:vAlign w:val="bottom"/>
          </w:tcPr>
          <w:p w14:paraId="47673700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color w:val="auto"/>
              </w:rPr>
              <w:t xml:space="preserve"> Advanced</w:t>
            </w:r>
          </w:p>
        </w:tc>
        <w:tc>
          <w:tcPr>
            <w:tcW w:w="269" w:type="dxa"/>
            <w:vAlign w:val="bottom"/>
          </w:tcPr>
          <w:p w14:paraId="5DB5E0E7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2581D8F5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color w:val="auto"/>
              </w:rPr>
              <w:t xml:space="preserve"> Basic</w:t>
            </w:r>
          </w:p>
        </w:tc>
        <w:tc>
          <w:tcPr>
            <w:tcW w:w="269" w:type="dxa"/>
            <w:vAlign w:val="bottom"/>
          </w:tcPr>
          <w:p w14:paraId="016CFD15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4D35CC72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color w:val="auto"/>
              </w:rPr>
              <w:t>None</w:t>
            </w:r>
          </w:p>
        </w:tc>
      </w:tr>
      <w:tr w:rsidR="006726D9" w:rsidRPr="005C1BFD" w14:paraId="511F2E81" w14:textId="77777777" w:rsidTr="006726D9">
        <w:trPr>
          <w:trHeight w:val="517"/>
        </w:trPr>
        <w:tc>
          <w:tcPr>
            <w:tcW w:w="4814" w:type="dxa"/>
            <w:gridSpan w:val="4"/>
            <w:vAlign w:val="bottom"/>
          </w:tcPr>
          <w:p w14:paraId="70720372" w14:textId="77777777" w:rsidR="006726D9" w:rsidRPr="005C1BFD" w:rsidRDefault="006726D9" w:rsidP="00713F4D">
            <w:pPr>
              <w:pStyle w:val="VOtherMatters"/>
              <w:numPr>
                <w:ilvl w:val="0"/>
                <w:numId w:val="1"/>
              </w:numPr>
              <w:ind w:leftChars="0" w:left="200" w:firstLineChars="0" w:hanging="200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  <w:r w:rsidRPr="005C1BFD">
              <w:rPr>
                <w:rFonts w:ascii="Arial" w:hAnsi="Arial" w:cs="Arial"/>
                <w:color w:val="auto"/>
              </w:rPr>
              <w:t xml:space="preserve"> </w:t>
            </w:r>
            <w:r w:rsidRPr="005C1BF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Basic statistical theory and computing skills</w:t>
            </w:r>
          </w:p>
        </w:tc>
        <w:tc>
          <w:tcPr>
            <w:tcW w:w="1328" w:type="dxa"/>
            <w:vAlign w:val="bottom"/>
          </w:tcPr>
          <w:p w14:paraId="60FB2652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" w:type="dxa"/>
            <w:vAlign w:val="bottom"/>
          </w:tcPr>
          <w:p w14:paraId="1DFA0603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1BC55BFC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" w:type="dxa"/>
            <w:vAlign w:val="bottom"/>
          </w:tcPr>
          <w:p w14:paraId="7D66A38A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659CF2E5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726D9" w:rsidRPr="005C1BFD" w14:paraId="4F7EF1B7" w14:textId="77777777" w:rsidTr="006726D9">
        <w:trPr>
          <w:trHeight w:val="325"/>
        </w:trPr>
        <w:tc>
          <w:tcPr>
            <w:tcW w:w="375" w:type="dxa"/>
            <w:vAlign w:val="bottom"/>
          </w:tcPr>
          <w:p w14:paraId="3447F99C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gridSpan w:val="3"/>
            <w:tcBorders>
              <w:left w:val="nil"/>
            </w:tcBorders>
            <w:vAlign w:val="bottom"/>
          </w:tcPr>
          <w:p w14:paraId="483F9AFB" w14:textId="77777777" w:rsidR="006726D9" w:rsidRPr="005C1BFD" w:rsidRDefault="006726D9" w:rsidP="00713F4D">
            <w:pPr>
              <w:pStyle w:val="VOtherMatters"/>
              <w:numPr>
                <w:ilvl w:val="0"/>
                <w:numId w:val="3"/>
              </w:numPr>
              <w:ind w:leftChars="0" w:left="364" w:firstLineChars="0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color w:val="auto"/>
              </w:rPr>
              <w:t>Descriptive statistics</w:t>
            </w:r>
          </w:p>
        </w:tc>
        <w:tc>
          <w:tcPr>
            <w:tcW w:w="1328" w:type="dxa"/>
            <w:vAlign w:val="bottom"/>
          </w:tcPr>
          <w:p w14:paraId="4B2969B2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0EC8BBB1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45D5299A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1DA9CA8B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15CC08EC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38A74B9A" w14:textId="77777777" w:rsidTr="006726D9">
        <w:trPr>
          <w:trHeight w:val="325"/>
        </w:trPr>
        <w:tc>
          <w:tcPr>
            <w:tcW w:w="375" w:type="dxa"/>
            <w:vAlign w:val="bottom"/>
          </w:tcPr>
          <w:p w14:paraId="540BEB39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gridSpan w:val="3"/>
            <w:tcBorders>
              <w:left w:val="nil"/>
            </w:tcBorders>
            <w:vAlign w:val="bottom"/>
          </w:tcPr>
          <w:p w14:paraId="684BB934" w14:textId="77777777" w:rsidR="006726D9" w:rsidRPr="005C1BFD" w:rsidRDefault="006726D9" w:rsidP="00713F4D">
            <w:pPr>
              <w:pStyle w:val="VOtherMatters"/>
              <w:numPr>
                <w:ilvl w:val="0"/>
                <w:numId w:val="3"/>
              </w:numPr>
              <w:ind w:leftChars="0" w:left="364" w:firstLineChars="0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color w:val="auto"/>
              </w:rPr>
              <w:t>Inferential statistics</w:t>
            </w:r>
          </w:p>
        </w:tc>
        <w:tc>
          <w:tcPr>
            <w:tcW w:w="1328" w:type="dxa"/>
            <w:vAlign w:val="bottom"/>
          </w:tcPr>
          <w:p w14:paraId="3C0CF561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582E5CE2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05AE315B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06A82F14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7D22BC86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19A020E6" w14:textId="77777777" w:rsidTr="006726D9">
        <w:trPr>
          <w:trHeight w:val="325"/>
        </w:trPr>
        <w:tc>
          <w:tcPr>
            <w:tcW w:w="375" w:type="dxa"/>
            <w:vAlign w:val="bottom"/>
          </w:tcPr>
          <w:p w14:paraId="050C3495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gridSpan w:val="3"/>
            <w:tcBorders>
              <w:left w:val="nil"/>
            </w:tcBorders>
            <w:vAlign w:val="bottom"/>
          </w:tcPr>
          <w:p w14:paraId="4049DF3E" w14:textId="77777777" w:rsidR="006726D9" w:rsidRPr="005C1BFD" w:rsidRDefault="006726D9" w:rsidP="00713F4D">
            <w:pPr>
              <w:pStyle w:val="VOtherMatters"/>
              <w:numPr>
                <w:ilvl w:val="0"/>
                <w:numId w:val="3"/>
              </w:numPr>
              <w:ind w:leftChars="0" w:left="364" w:firstLineChars="0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color w:val="auto"/>
              </w:rPr>
              <w:t>Excel</w:t>
            </w:r>
          </w:p>
        </w:tc>
        <w:tc>
          <w:tcPr>
            <w:tcW w:w="1328" w:type="dxa"/>
            <w:vAlign w:val="bottom"/>
          </w:tcPr>
          <w:p w14:paraId="6D062051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1F12B89E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2C413C2C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5DAE355B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7F41C7EF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6A67A5AF" w14:textId="77777777" w:rsidTr="006726D9">
        <w:trPr>
          <w:trHeight w:val="325"/>
        </w:trPr>
        <w:tc>
          <w:tcPr>
            <w:tcW w:w="375" w:type="dxa"/>
            <w:vAlign w:val="bottom"/>
          </w:tcPr>
          <w:p w14:paraId="2F1AE1CF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gridSpan w:val="3"/>
            <w:tcBorders>
              <w:left w:val="nil"/>
            </w:tcBorders>
            <w:vAlign w:val="bottom"/>
          </w:tcPr>
          <w:p w14:paraId="35559C44" w14:textId="77777777" w:rsidR="006726D9" w:rsidRPr="00AF6CCA" w:rsidRDefault="006726D9" w:rsidP="00713F4D">
            <w:pPr>
              <w:pStyle w:val="VOtherMatters"/>
              <w:numPr>
                <w:ilvl w:val="0"/>
                <w:numId w:val="3"/>
              </w:numPr>
              <w:ind w:leftChars="0" w:left="364" w:firstLineChars="0"/>
              <w:rPr>
                <w:rFonts w:ascii="Arial" w:hAnsi="Arial" w:cs="Arial"/>
                <w:color w:val="auto"/>
              </w:rPr>
            </w:pPr>
            <w:r w:rsidRPr="00AF6CCA">
              <w:rPr>
                <w:rFonts w:ascii="Arial" w:hAnsi="Arial" w:cs="Arial"/>
                <w:color w:val="auto"/>
              </w:rPr>
              <w:t>Statistical software R</w:t>
            </w:r>
          </w:p>
        </w:tc>
        <w:tc>
          <w:tcPr>
            <w:tcW w:w="1328" w:type="dxa"/>
            <w:vAlign w:val="bottom"/>
          </w:tcPr>
          <w:p w14:paraId="30589CEB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5288B066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60E40867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27233EF9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0E338AFC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4EA5EC9A" w14:textId="77777777" w:rsidTr="006726D9">
        <w:trPr>
          <w:trHeight w:val="325"/>
        </w:trPr>
        <w:tc>
          <w:tcPr>
            <w:tcW w:w="375" w:type="dxa"/>
            <w:vAlign w:val="bottom"/>
          </w:tcPr>
          <w:p w14:paraId="254C16FF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gridSpan w:val="3"/>
            <w:tcBorders>
              <w:left w:val="nil"/>
            </w:tcBorders>
            <w:vAlign w:val="bottom"/>
          </w:tcPr>
          <w:p w14:paraId="731B081B" w14:textId="77777777" w:rsidR="006726D9" w:rsidRPr="00AF6CCA" w:rsidRDefault="006726D9" w:rsidP="00713F4D">
            <w:pPr>
              <w:pStyle w:val="VOtherMatters"/>
              <w:numPr>
                <w:ilvl w:val="0"/>
                <w:numId w:val="3"/>
              </w:numPr>
              <w:ind w:leftChars="0" w:left="364" w:firstLineChars="0"/>
              <w:rPr>
                <w:rFonts w:ascii="Arial" w:hAnsi="Arial" w:cs="Arial"/>
                <w:color w:val="auto"/>
              </w:rPr>
            </w:pPr>
            <w:r w:rsidRPr="00AF6CCA">
              <w:rPr>
                <w:rFonts w:ascii="Arial" w:hAnsi="Arial" w:cs="Arial"/>
                <w:color w:val="auto"/>
              </w:rPr>
              <w:t>Statistical software SPSS</w:t>
            </w:r>
          </w:p>
        </w:tc>
        <w:tc>
          <w:tcPr>
            <w:tcW w:w="1328" w:type="dxa"/>
            <w:vAlign w:val="bottom"/>
          </w:tcPr>
          <w:p w14:paraId="6F12DAFB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4167D408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473E12B1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335FFDB2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04947700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27D34881" w14:textId="77777777" w:rsidTr="006726D9">
        <w:trPr>
          <w:trHeight w:val="325"/>
        </w:trPr>
        <w:tc>
          <w:tcPr>
            <w:tcW w:w="375" w:type="dxa"/>
            <w:vAlign w:val="bottom"/>
          </w:tcPr>
          <w:p w14:paraId="4E72B33A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gridSpan w:val="3"/>
            <w:tcBorders>
              <w:left w:val="nil"/>
            </w:tcBorders>
            <w:vAlign w:val="bottom"/>
          </w:tcPr>
          <w:p w14:paraId="21528566" w14:textId="77777777" w:rsidR="006726D9" w:rsidRPr="00AF6CCA" w:rsidRDefault="006726D9" w:rsidP="00713F4D">
            <w:pPr>
              <w:pStyle w:val="VOtherMatters"/>
              <w:numPr>
                <w:ilvl w:val="0"/>
                <w:numId w:val="3"/>
              </w:numPr>
              <w:ind w:leftChars="0" w:left="364" w:firstLineChars="0"/>
              <w:rPr>
                <w:rFonts w:ascii="Arial" w:hAnsi="Arial" w:cs="Arial"/>
                <w:color w:val="auto"/>
              </w:rPr>
            </w:pPr>
            <w:r w:rsidRPr="00AF6CCA">
              <w:rPr>
                <w:rFonts w:ascii="Arial" w:hAnsi="Arial" w:cs="Arial"/>
                <w:color w:val="auto"/>
              </w:rPr>
              <w:t>Statistical software Stata</w:t>
            </w:r>
          </w:p>
        </w:tc>
        <w:tc>
          <w:tcPr>
            <w:tcW w:w="1328" w:type="dxa"/>
            <w:vAlign w:val="bottom"/>
          </w:tcPr>
          <w:p w14:paraId="75D45EE9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6F4A0E12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070ACB71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442B6E1D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512C33FD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2D2122D5" w14:textId="77777777" w:rsidTr="006726D9">
        <w:trPr>
          <w:trHeight w:val="335"/>
        </w:trPr>
        <w:tc>
          <w:tcPr>
            <w:tcW w:w="4814" w:type="dxa"/>
            <w:gridSpan w:val="4"/>
            <w:vAlign w:val="bottom"/>
          </w:tcPr>
          <w:p w14:paraId="6F913D4D" w14:textId="77777777" w:rsidR="006726D9" w:rsidRPr="005C1BFD" w:rsidRDefault="006726D9" w:rsidP="00713F4D">
            <w:pPr>
              <w:pStyle w:val="VOtherMatters"/>
              <w:numPr>
                <w:ilvl w:val="0"/>
                <w:numId w:val="1"/>
              </w:numPr>
              <w:ind w:leftChars="0" w:left="290" w:firstLineChars="0" w:hanging="290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Official statistics</w:t>
            </w:r>
          </w:p>
        </w:tc>
        <w:tc>
          <w:tcPr>
            <w:tcW w:w="1328" w:type="dxa"/>
            <w:vAlign w:val="bottom"/>
          </w:tcPr>
          <w:p w14:paraId="31E994E8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" w:type="dxa"/>
            <w:vAlign w:val="bottom"/>
          </w:tcPr>
          <w:p w14:paraId="69024B57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18113840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" w:type="dxa"/>
            <w:vAlign w:val="bottom"/>
          </w:tcPr>
          <w:p w14:paraId="67A7BB73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28CF2091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726D9" w:rsidRPr="005C1BFD" w14:paraId="532BDFD2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6B421C25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623E9E51" w14:textId="77777777" w:rsidR="006726D9" w:rsidRPr="005C1BFD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color w:val="auto"/>
              </w:rPr>
              <w:t>Poverty</w:t>
            </w:r>
            <w:r>
              <w:rPr>
                <w:rFonts w:ascii="Arial" w:hAnsi="Arial" w:cs="Arial"/>
                <w:color w:val="auto"/>
              </w:rPr>
              <w:t xml:space="preserve"> statistics</w:t>
            </w:r>
          </w:p>
        </w:tc>
        <w:tc>
          <w:tcPr>
            <w:tcW w:w="1328" w:type="dxa"/>
            <w:vAlign w:val="bottom"/>
          </w:tcPr>
          <w:p w14:paraId="174C7267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6ACD9F40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6D633F2D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137B94F7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070E85B3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5592C81C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5536532E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2021E806" w14:textId="77777777" w:rsidR="006726D9" w:rsidRPr="005C1BFD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color w:val="auto"/>
              </w:rPr>
              <w:t xml:space="preserve">Agricultural statistics </w:t>
            </w:r>
          </w:p>
        </w:tc>
        <w:tc>
          <w:tcPr>
            <w:tcW w:w="1328" w:type="dxa"/>
            <w:vAlign w:val="bottom"/>
          </w:tcPr>
          <w:p w14:paraId="4FCEFFA0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533187F9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2E3A360C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0A3834FE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2955A474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54041882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7B13CF6E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4209B96E" w14:textId="77777777" w:rsidR="006726D9" w:rsidRPr="005C1BFD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H</w:t>
            </w:r>
            <w:r>
              <w:rPr>
                <w:rFonts w:ascii="Arial" w:hAnsi="Arial" w:cs="Arial"/>
                <w:color w:val="auto"/>
              </w:rPr>
              <w:t>ealth statistics</w:t>
            </w:r>
          </w:p>
        </w:tc>
        <w:tc>
          <w:tcPr>
            <w:tcW w:w="1328" w:type="dxa"/>
            <w:vAlign w:val="bottom"/>
          </w:tcPr>
          <w:p w14:paraId="0A1B7E37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5BC5C1DF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4CAB6333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6609778A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143BC513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038DBD93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3C2D0C51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273E5825" w14:textId="77777777" w:rsidR="006726D9" w:rsidRPr="005C1BFD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E</w:t>
            </w:r>
            <w:r>
              <w:rPr>
                <w:rFonts w:ascii="Arial" w:hAnsi="Arial" w:cs="Arial"/>
                <w:color w:val="auto"/>
              </w:rPr>
              <w:t>ducation statistics</w:t>
            </w:r>
          </w:p>
        </w:tc>
        <w:tc>
          <w:tcPr>
            <w:tcW w:w="1328" w:type="dxa"/>
            <w:vAlign w:val="bottom"/>
          </w:tcPr>
          <w:p w14:paraId="1DC83951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254BA2E8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61B566E3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0738ECAF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2DDC9D5D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1DE167C1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6FAE5A23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0EC4D13A" w14:textId="77777777" w:rsidR="006726D9" w:rsidRPr="005C1BFD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 w:hint="eastAsia"/>
                <w:color w:val="auto"/>
              </w:rPr>
              <w:t>Gender statistics</w:t>
            </w:r>
            <w:r w:rsidRPr="005C1BF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8" w:type="dxa"/>
            <w:vAlign w:val="bottom"/>
          </w:tcPr>
          <w:p w14:paraId="2F9B4FC0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744F3CA2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1ED6026C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1327AE8C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745FE502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454C45AF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6B560B7C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5F0392F9" w14:textId="77777777" w:rsidR="006726D9" w:rsidRPr="005C1BFD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S</w:t>
            </w:r>
            <w:r>
              <w:rPr>
                <w:rFonts w:ascii="Arial" w:hAnsi="Arial" w:cs="Arial"/>
                <w:color w:val="auto"/>
              </w:rPr>
              <w:t>anitation statistics</w:t>
            </w:r>
          </w:p>
        </w:tc>
        <w:tc>
          <w:tcPr>
            <w:tcW w:w="1328" w:type="dxa"/>
            <w:vAlign w:val="bottom"/>
          </w:tcPr>
          <w:p w14:paraId="272A4F46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1D2FEABA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524CA12F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60D06A14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36827196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7F7D2EB8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1A1A1B46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769517F4" w14:textId="77777777" w:rsidR="006726D9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 w:hint="eastAsia"/>
                <w:color w:val="auto"/>
              </w:rPr>
              <w:t>L</w:t>
            </w:r>
            <w:r>
              <w:rPr>
                <w:rFonts w:ascii="Arial" w:hAnsi="Arial" w:cs="Arial"/>
                <w:color w:val="auto"/>
              </w:rPr>
              <w:t>abour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statistics</w:t>
            </w:r>
          </w:p>
        </w:tc>
        <w:tc>
          <w:tcPr>
            <w:tcW w:w="1328" w:type="dxa"/>
            <w:vAlign w:val="bottom"/>
          </w:tcPr>
          <w:p w14:paraId="50C4EF70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2E228902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7DEEEC16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51E40A71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34717408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2FB7CF9E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0076448E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5430AADD" w14:textId="77777777" w:rsidR="006726D9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I</w:t>
            </w:r>
            <w:r>
              <w:rPr>
                <w:rFonts w:ascii="Arial" w:hAnsi="Arial" w:cs="Arial"/>
                <w:color w:val="auto"/>
              </w:rPr>
              <w:t>nfrastructure statistics</w:t>
            </w:r>
          </w:p>
        </w:tc>
        <w:tc>
          <w:tcPr>
            <w:tcW w:w="1328" w:type="dxa"/>
            <w:vAlign w:val="bottom"/>
          </w:tcPr>
          <w:p w14:paraId="6A17D1BA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2ED5B206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571B67C5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5168D75E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3E1B1315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1F62B894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39A4A2B6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7C02F070" w14:textId="77777777" w:rsidR="006726D9" w:rsidRPr="005C1BFD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color w:val="auto"/>
              </w:rPr>
              <w:t>Environment statistics</w:t>
            </w:r>
            <w:r w:rsidRPr="005C1BFD" w:rsidDel="0057025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8" w:type="dxa"/>
            <w:vAlign w:val="bottom"/>
          </w:tcPr>
          <w:p w14:paraId="17CEEE1A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78912732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73999B80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66EF84E5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0DCA27BA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725AA4E1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294FCD79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758A6E46" w14:textId="77777777" w:rsidR="006726D9" w:rsidRPr="005C1BFD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Population</w:t>
            </w:r>
            <w:r w:rsidRPr="005C1BFD">
              <w:rPr>
                <w:rFonts w:ascii="Arial" w:hAnsi="Arial" w:cs="Arial"/>
                <w:color w:val="auto"/>
              </w:rPr>
              <w:t xml:space="preserve"> statistics</w:t>
            </w:r>
            <w:r w:rsidRPr="005C1BFD" w:rsidDel="0057025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8" w:type="dxa"/>
            <w:vAlign w:val="bottom"/>
          </w:tcPr>
          <w:p w14:paraId="5AB57308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7E0AE0A1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025881D2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1878F62F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738938F3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634608BB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1A744D71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7ACBABB5" w14:textId="77777777" w:rsidR="006726D9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P</w:t>
            </w:r>
            <w:r>
              <w:rPr>
                <w:rFonts w:ascii="Arial" w:hAnsi="Arial" w:cs="Arial"/>
                <w:color w:val="auto"/>
              </w:rPr>
              <w:t>rice statistics</w:t>
            </w:r>
          </w:p>
        </w:tc>
        <w:tc>
          <w:tcPr>
            <w:tcW w:w="1328" w:type="dxa"/>
            <w:vAlign w:val="bottom"/>
          </w:tcPr>
          <w:p w14:paraId="72873FC7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49A6AD67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1A5728DA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1CC70445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19FB9313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5D8780E2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10C9DD0E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2B3223E0" w14:textId="77777777" w:rsidR="006726D9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 w:rsidRPr="005C1BFD">
              <w:rPr>
                <w:rFonts w:ascii="Arial" w:hAnsi="Arial" w:cs="Arial"/>
                <w:color w:val="auto"/>
              </w:rPr>
              <w:t>National accounts</w:t>
            </w:r>
            <w:r w:rsidRPr="005C1BFD" w:rsidDel="0057025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8" w:type="dxa"/>
            <w:vAlign w:val="bottom"/>
          </w:tcPr>
          <w:p w14:paraId="3D970E49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670BCC0D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4A9FFE24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76E588BC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5EBB9672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726D9" w:rsidRPr="005C1BFD" w14:paraId="515DD189" w14:textId="77777777" w:rsidTr="006726D9">
        <w:trPr>
          <w:trHeight w:val="325"/>
        </w:trPr>
        <w:tc>
          <w:tcPr>
            <w:tcW w:w="395" w:type="dxa"/>
            <w:gridSpan w:val="2"/>
            <w:vAlign w:val="bottom"/>
          </w:tcPr>
          <w:p w14:paraId="32684667" w14:textId="77777777" w:rsidR="006726D9" w:rsidRPr="005C1BFD" w:rsidRDefault="006726D9" w:rsidP="00713F4D">
            <w:pPr>
              <w:pStyle w:val="VOtherMatters"/>
              <w:ind w:leftChars="0" w:left="0" w:firstLineChars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419" w:type="dxa"/>
            <w:gridSpan w:val="2"/>
            <w:vAlign w:val="bottom"/>
          </w:tcPr>
          <w:p w14:paraId="6561B143" w14:textId="77777777" w:rsidR="006726D9" w:rsidRPr="005C1BFD" w:rsidDel="00DD4D42" w:rsidRDefault="006726D9" w:rsidP="00713F4D">
            <w:pPr>
              <w:pStyle w:val="VOtherMatters"/>
              <w:numPr>
                <w:ilvl w:val="0"/>
                <w:numId w:val="2"/>
              </w:numPr>
              <w:ind w:leftChars="0" w:left="344" w:firstLineChars="0" w:hanging="34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SDG</w:t>
            </w:r>
            <w:r w:rsidRPr="005C1BFD">
              <w:rPr>
                <w:rFonts w:ascii="Arial" w:hAnsi="Arial" w:cs="Arial"/>
                <w:color w:val="auto"/>
              </w:rPr>
              <w:t xml:space="preserve"> indicators</w:t>
            </w:r>
          </w:p>
        </w:tc>
        <w:tc>
          <w:tcPr>
            <w:tcW w:w="1328" w:type="dxa"/>
            <w:vAlign w:val="bottom"/>
          </w:tcPr>
          <w:p w14:paraId="6FDA3AFE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22161271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7" w:type="dxa"/>
            <w:vAlign w:val="bottom"/>
          </w:tcPr>
          <w:p w14:paraId="43CE4FBE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5CD60BEE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1A94967C" w14:textId="77777777" w:rsidR="006726D9" w:rsidRPr="006726D9" w:rsidRDefault="006726D9" w:rsidP="00713F4D">
            <w:pPr>
              <w:pStyle w:val="VOtherMatters"/>
              <w:ind w:leftChars="0" w:left="0" w:firstLineChars="0" w:firstLine="0"/>
              <w:jc w:val="center"/>
              <w:rPr>
                <w:rFonts w:ascii="Arial" w:hAnsi="Arial" w:cs="Arial"/>
                <w:color w:val="auto"/>
              </w:rPr>
            </w:pPr>
            <w:r w:rsidRPr="006726D9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6D9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Pr="006726D9">
              <w:rPr>
                <w:rFonts w:ascii="Arial" w:hAnsi="Arial" w:cs="Arial"/>
                <w:color w:val="auto"/>
              </w:rPr>
            </w:r>
            <w:r w:rsidRPr="006726D9">
              <w:rPr>
                <w:rFonts w:ascii="Arial" w:hAnsi="Arial" w:cs="Arial"/>
                <w:color w:val="auto"/>
              </w:rPr>
              <w:fldChar w:fldCharType="separate"/>
            </w:r>
            <w:r w:rsidRPr="006726D9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377AD96A" w14:textId="77777777" w:rsidR="00A8024A" w:rsidRPr="00224D09" w:rsidRDefault="006726D9" w:rsidP="006726D9">
      <w:pPr>
        <w:rPr>
          <w:rFonts w:hint="eastAsia"/>
        </w:rPr>
      </w:pPr>
    </w:p>
    <w:sectPr w:rsidR="00A8024A" w:rsidRPr="00224D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789C" w14:textId="77777777" w:rsidR="006726D9" w:rsidRDefault="006726D9" w:rsidP="006726D9">
      <w:r>
        <w:separator/>
      </w:r>
    </w:p>
  </w:endnote>
  <w:endnote w:type="continuationSeparator" w:id="0">
    <w:p w14:paraId="62F1A816" w14:textId="77777777" w:rsidR="006726D9" w:rsidRDefault="006726D9" w:rsidP="006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4A53" w14:textId="77777777" w:rsidR="006726D9" w:rsidRDefault="006726D9" w:rsidP="006726D9">
      <w:r>
        <w:separator/>
      </w:r>
    </w:p>
  </w:footnote>
  <w:footnote w:type="continuationSeparator" w:id="0">
    <w:p w14:paraId="1DA7290A" w14:textId="77777777" w:rsidR="006726D9" w:rsidRDefault="006726D9" w:rsidP="0067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222C"/>
    <w:multiLevelType w:val="hybridMultilevel"/>
    <w:tmpl w:val="626AF8A0"/>
    <w:lvl w:ilvl="0" w:tplc="DA48B53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F1855"/>
    <w:multiLevelType w:val="hybridMultilevel"/>
    <w:tmpl w:val="57140290"/>
    <w:lvl w:ilvl="0" w:tplc="9ABA7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431"/>
    <w:multiLevelType w:val="hybridMultilevel"/>
    <w:tmpl w:val="2916A3DC"/>
    <w:lvl w:ilvl="0" w:tplc="9ABA7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D9"/>
    <w:rsid w:val="00224D09"/>
    <w:rsid w:val="00482BAB"/>
    <w:rsid w:val="006726D9"/>
    <w:rsid w:val="006F4FEC"/>
    <w:rsid w:val="0073327B"/>
    <w:rsid w:val="00833097"/>
    <w:rsid w:val="00860303"/>
    <w:rsid w:val="00C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A95C7"/>
  <w15:chartTrackingRefBased/>
  <w15:docId w15:val="{39E2669C-1612-4718-B48B-5785D597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customStyle="1" w:styleId="a4">
    <w:name w:val="文章"/>
    <w:basedOn w:val="a"/>
    <w:rsid w:val="006726D9"/>
    <w:pPr>
      <w:snapToGrid w:val="0"/>
    </w:pPr>
    <w:rPr>
      <w:rFonts w:ascii="Times" w:eastAsia="平成明朝" w:hAnsi="Times" w:cs="Times New Roman"/>
      <w:szCs w:val="20"/>
    </w:rPr>
  </w:style>
  <w:style w:type="character" w:styleId="a5">
    <w:name w:val="annotation reference"/>
    <w:semiHidden/>
    <w:rsid w:val="006726D9"/>
    <w:rPr>
      <w:sz w:val="18"/>
      <w:szCs w:val="18"/>
    </w:rPr>
  </w:style>
  <w:style w:type="paragraph" w:styleId="a6">
    <w:name w:val="annotation text"/>
    <w:basedOn w:val="a"/>
    <w:link w:val="a7"/>
    <w:semiHidden/>
    <w:rsid w:val="006726D9"/>
    <w:pPr>
      <w:jc w:val="left"/>
    </w:pPr>
    <w:rPr>
      <w:rFonts w:ascii="Times" w:eastAsia="平成明朝" w:hAnsi="Times" w:cs="Times New Roman"/>
      <w:szCs w:val="20"/>
    </w:rPr>
  </w:style>
  <w:style w:type="character" w:customStyle="1" w:styleId="a7">
    <w:name w:val="コメント文字列 (文字)"/>
    <w:basedOn w:val="a0"/>
    <w:link w:val="a6"/>
    <w:semiHidden/>
    <w:rsid w:val="006726D9"/>
    <w:rPr>
      <w:rFonts w:ascii="Times" w:eastAsia="平成明朝" w:hAnsi="Times" w:cs="Times New Roman"/>
      <w:sz w:val="24"/>
      <w:szCs w:val="20"/>
    </w:rPr>
  </w:style>
  <w:style w:type="paragraph" w:customStyle="1" w:styleId="VOtherMatters">
    <w:name w:val="V.Other Matters"/>
    <w:basedOn w:val="a4"/>
    <w:rsid w:val="006726D9"/>
    <w:pPr>
      <w:ind w:leftChars="175" w:left="684" w:hangingChars="110" w:hanging="264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3EB4D83066114B88BF1FEED3C3B279" ma:contentTypeVersion="13" ma:contentTypeDescription="新しいドキュメントを作成します。" ma:contentTypeScope="" ma:versionID="9e8e4167a9dd1325904cc8eab546adc4">
  <xsd:schema xmlns:xsd="http://www.w3.org/2001/XMLSchema" xmlns:xs="http://www.w3.org/2001/XMLSchema" xmlns:p="http://schemas.microsoft.com/office/2006/metadata/properties" xmlns:ns2="0519565a-4d1a-4ba2-9ec5-c97003c6368d" xmlns:ns3="a2b7f286-f4ae-42b6-ade9-bfab011e53e0" targetNamespace="http://schemas.microsoft.com/office/2006/metadata/properties" ma:root="true" ma:fieldsID="2b054bfb24df884e5cab15a8f4acb7fa" ns2:_="" ns3:_="">
    <xsd:import namespace="0519565a-4d1a-4ba2-9ec5-c97003c6368d"/>
    <xsd:import namespace="a2b7f286-f4ae-42b6-ade9-bfab011e5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565a-4d1a-4ba2-9ec5-c97003c6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f286-f4ae-42b6-ade9-bfab011e5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a834d28-13a4-4333-95d6-1f30320a10c8}" ma:internalName="TaxCatchAll" ma:showField="CatchAllData" ma:web="a2b7f286-f4ae-42b6-ade9-bfab011e5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7f286-f4ae-42b6-ade9-bfab011e53e0" xsi:nil="true"/>
    <lcf76f155ced4ddcb4097134ff3c332f xmlns="0519565a-4d1a-4ba2-9ec5-c97003c636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6641A5-0F3C-4FFA-8D83-B83C843D4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565a-4d1a-4ba2-9ec5-c97003c6368d"/>
    <ds:schemaRef ds:uri="a2b7f286-f4ae-42b6-ade9-bfab011e5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D8943-0EDF-4D87-8EDC-8A9C39BA1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FC255-E7A8-481D-ABC4-53CBC238722A}">
  <ds:schemaRefs>
    <ds:schemaRef ds:uri="http://schemas.microsoft.com/office/2006/metadata/properties"/>
    <ds:schemaRef ds:uri="http://schemas.microsoft.com/office/infopath/2007/PartnerControls"/>
    <ds:schemaRef ds:uri="a2b7f286-f4ae-42b6-ade9-bfab011e53e0"/>
    <ds:schemaRef ds:uri="0519565a-4d1a-4ba2-9ec5-c97003c636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Sakai, Hikari[酒井 ひかり]</dc:creator>
  <cp:keywords/>
  <dc:description/>
  <cp:lastModifiedBy>Sakai, Hikari[酒井 ひかり]</cp:lastModifiedBy>
  <cp:revision>1</cp:revision>
  <dcterms:created xsi:type="dcterms:W3CDTF">2023-05-22T00:27:00Z</dcterms:created>
  <dcterms:modified xsi:type="dcterms:W3CDTF">2023-05-22T00:35:00Z</dcterms:modified>
</cp:coreProperties>
</file>